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DÉCOUVERTE DE LA BIRMANIE</w:t>
      </w:r>
    </w:p>
    <w:p w:rsidR="00000000" w:rsidDel="00000000" w:rsidP="00000000" w:rsidRDefault="00000000" w:rsidRPr="00000000" w14:paraId="00000005">
      <w:pPr>
        <w:widowControl w:val="1"/>
        <w:spacing w:after="0" w:before="0" w:line="240" w:lineRule="auto"/>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after="0" w:before="0" w:line="240"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spacing w:after="0" w:before="0" w:line="240" w:lineRule="auto"/>
        <w:rPr>
          <w:sz w:val="36"/>
          <w:szCs w:val="36"/>
        </w:rPr>
      </w:pPr>
      <w:bookmarkStart w:colFirst="0" w:colLast="0" w:name="_fw2i6hs0sj2j" w:id="5"/>
      <w:bookmarkEnd w:id="5"/>
      <w:r w:rsidDel="00000000" w:rsidR="00000000" w:rsidRPr="00000000">
        <w:rPr>
          <w:rtl w:val="0"/>
        </w:rPr>
      </w:r>
    </w:p>
    <w:p w:rsidR="00000000" w:rsidDel="00000000" w:rsidP="00000000" w:rsidRDefault="00000000" w:rsidRPr="00000000" w14:paraId="00000008">
      <w:pPr>
        <w:widowControl w:val="1"/>
        <w:spacing w:after="0" w:before="0" w:line="240" w:lineRule="auto"/>
        <w:rPr>
          <w:rFonts w:ascii="Calibri" w:cs="Calibri" w:eastAsia="Calibri" w:hAnsi="Calibri"/>
        </w:rPr>
      </w:pPr>
      <w:bookmarkStart w:colFirst="0" w:colLast="0" w:name="_tyjcwt" w:id="6"/>
      <w:bookmarkEnd w:id="6"/>
      <w:r w:rsidDel="00000000" w:rsidR="00000000" w:rsidRPr="00000000">
        <w:rPr>
          <w:b w:val="1"/>
          <w:rtl w:val="0"/>
        </w:rPr>
        <w:t xml:space="preserve">8 JOURS / 7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14288</wp:posOffset>
                </wp:positionH>
                <wp:positionV relativeFrom="paragraph">
                  <wp:posOffset>2238375</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14288</wp:posOffset>
                </wp:positionH>
                <wp:positionV relativeFrom="paragraph">
                  <wp:posOffset>2238375</wp:posOffset>
                </wp:positionV>
                <wp:extent cx="6391275" cy="1899339"/>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9">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Itinéraire en bref</w:t>
      </w:r>
    </w:p>
    <w:p w:rsidR="00000000" w:rsidDel="00000000" w:rsidP="00000000" w:rsidRDefault="00000000" w:rsidRPr="00000000" w14:paraId="0000000A">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E">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ARRIVÉE À YANGON</w:t>
            </w:r>
          </w:p>
        </w:tc>
        <w:tc>
          <w:tcPr>
            <w:vAlign w:val="center"/>
          </w:tcPr>
          <w:p w:rsidR="00000000" w:rsidDel="00000000" w:rsidP="00000000" w:rsidRDefault="00000000" w:rsidRPr="00000000" w14:paraId="00000010">
            <w:pPr>
              <w:spacing w:after="0" w:line="240" w:lineRule="auto"/>
              <w:jc w:val="center"/>
              <w:rPr>
                <w:sz w:val="20"/>
                <w:szCs w:val="20"/>
              </w:rPr>
            </w:pPr>
            <w:r w:rsidDel="00000000" w:rsidR="00000000" w:rsidRPr="00000000">
              <w:rPr>
                <w:sz w:val="20"/>
                <w:szCs w:val="20"/>
                <w:rtl w:val="0"/>
              </w:rPr>
              <w:t xml:space="preserve">-/-/D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1">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2">
            <w:pPr>
              <w:spacing w:after="0" w:line="240" w:lineRule="auto"/>
              <w:jc w:val="center"/>
              <w:rPr>
                <w:sz w:val="20"/>
                <w:szCs w:val="20"/>
              </w:rPr>
            </w:pPr>
            <w:r w:rsidDel="00000000" w:rsidR="00000000" w:rsidRPr="00000000">
              <w:rPr>
                <w:sz w:val="20"/>
                <w:szCs w:val="20"/>
                <w:rtl w:val="0"/>
              </w:rPr>
              <w:t xml:space="preserve">YANGON</w:t>
            </w:r>
          </w:p>
        </w:tc>
        <w:tc>
          <w:tcPr>
            <w:vAlign w:val="center"/>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4">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YANGON / MANDALAY</w:t>
            </w:r>
          </w:p>
        </w:tc>
        <w:tc>
          <w:tcPr>
            <w:vAlign w:val="center"/>
          </w:tcPr>
          <w:p w:rsidR="00000000" w:rsidDel="00000000" w:rsidP="00000000" w:rsidRDefault="00000000" w:rsidRPr="00000000" w14:paraId="00000016">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7">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MANDALAY – AMARAPURA – AVA – SAGAING – MANDALAY</w:t>
            </w:r>
          </w:p>
        </w:tc>
        <w:tc>
          <w:tcPr>
            <w:vAlign w:val="center"/>
          </w:tcPr>
          <w:p w:rsidR="00000000" w:rsidDel="00000000" w:rsidP="00000000" w:rsidRDefault="00000000" w:rsidRPr="00000000" w14:paraId="00000019">
            <w:pPr>
              <w:spacing w:after="0" w:line="240" w:lineRule="auto"/>
              <w:jc w:val="center"/>
              <w:rPr>
                <w:sz w:val="20"/>
                <w:szCs w:val="20"/>
              </w:rPr>
            </w:pPr>
            <w:r w:rsidDel="00000000" w:rsidR="00000000" w:rsidRPr="00000000">
              <w:rPr>
                <w:sz w:val="20"/>
                <w:szCs w:val="20"/>
                <w:rtl w:val="0"/>
              </w:rPr>
              <w:t xml:space="preserve">B/L/-</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MANDALAY – BAGAN</w:t>
            </w:r>
          </w:p>
        </w:tc>
        <w:tc>
          <w:tcPr>
            <w:vAlign w:val="center"/>
          </w:tcPr>
          <w:p w:rsidR="00000000" w:rsidDel="00000000" w:rsidP="00000000" w:rsidRDefault="00000000" w:rsidRPr="00000000" w14:paraId="0000001C">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BAGAN </w:t>
            </w:r>
          </w:p>
        </w:tc>
        <w:tc>
          <w:tcPr>
            <w:vAlign w:val="center"/>
          </w:tcPr>
          <w:p w:rsidR="00000000" w:rsidDel="00000000" w:rsidP="00000000" w:rsidRDefault="00000000" w:rsidRPr="00000000" w14:paraId="0000001F">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BAGAN – NYAUNG U / HEHO – LAC INLE</w:t>
            </w:r>
          </w:p>
        </w:tc>
        <w:tc>
          <w:tcPr>
            <w:vAlign w:val="center"/>
          </w:tcPr>
          <w:p w:rsidR="00000000" w:rsidDel="00000000" w:rsidP="00000000" w:rsidRDefault="00000000" w:rsidRPr="00000000" w14:paraId="00000022">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LAC INLE – HEHO / YANGON – DÉPART</w:t>
            </w:r>
          </w:p>
        </w:tc>
        <w:tc>
          <w:tcPr>
            <w:vAlign w:val="center"/>
          </w:tcPr>
          <w:p w:rsidR="00000000" w:rsidDel="00000000" w:rsidP="00000000" w:rsidRDefault="00000000" w:rsidRPr="00000000" w14:paraId="00000025">
            <w:pPr>
              <w:spacing w:after="0" w:line="240" w:lineRule="auto"/>
              <w:jc w:val="center"/>
              <w:rPr>
                <w:sz w:val="20"/>
                <w:szCs w:val="20"/>
              </w:rPr>
            </w:pPr>
            <w:r w:rsidDel="00000000" w:rsidR="00000000" w:rsidRPr="00000000">
              <w:rPr>
                <w:sz w:val="20"/>
                <w:szCs w:val="20"/>
                <w:rtl w:val="0"/>
              </w:rPr>
              <w:t xml:space="preserve">B/L/-</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6">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29">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0"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676275" cy="676275"/>
            <wp:effectExtent b="0" l="0" r="0" t="0"/>
            <wp:docPr descr="Exo Travel" id="8" name="image5.png"/>
            <a:graphic>
              <a:graphicData uri="http://schemas.openxmlformats.org/drawingml/2006/picture">
                <pic:pic>
                  <pic:nvPicPr>
                    <pic:cNvPr descr="Exo Travel" id="0" name="image5.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Bdr>
          <w:bottom w:color="000000" w:space="1" w:sz="4" w:val="single"/>
        </w:pBdr>
        <w:tabs>
          <w:tab w:val="left" w:pos="2940"/>
        </w:tabs>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rFonts w:ascii="Calibri" w:cs="Calibri" w:eastAsia="Calibri" w:hAnsi="Calibri"/>
          <w:b w:val="1"/>
          <w:sz w:val="32"/>
          <w:szCs w:val="32"/>
        </w:rPr>
      </w:pPr>
      <w:r w:rsidDel="00000000" w:rsidR="00000000" w:rsidRPr="00000000">
        <w:rPr>
          <w:b w:val="1"/>
          <w:sz w:val="32"/>
          <w:szCs w:val="32"/>
          <w:rtl w:val="0"/>
        </w:rPr>
        <w:t xml:space="preserve">TEMPS FORTS</w:t>
      </w:r>
      <w:r w:rsidDel="00000000" w:rsidR="00000000" w:rsidRPr="00000000">
        <w:rPr>
          <w:rtl w:val="0"/>
        </w:rPr>
      </w:r>
    </w:p>
    <w:p w:rsidR="00000000" w:rsidDel="00000000" w:rsidP="00000000" w:rsidRDefault="00000000" w:rsidRPr="00000000" w14:paraId="0000002F">
      <w:pPr>
        <w:tabs>
          <w:tab w:val="left" w:pos="2940"/>
        </w:tabs>
        <w:spacing w:after="0" w:line="240" w:lineRule="auto"/>
        <w:rPr/>
      </w:pPr>
      <w:r w:rsidDel="00000000" w:rsidR="00000000" w:rsidRPr="00000000">
        <w:rPr>
          <w:rtl w:val="0"/>
        </w:rPr>
      </w:r>
    </w:p>
    <w:p w:rsidR="00000000" w:rsidDel="00000000" w:rsidP="00000000" w:rsidRDefault="00000000" w:rsidRPr="00000000" w14:paraId="00000030">
      <w:pPr>
        <w:tabs>
          <w:tab w:val="left" w:pos="2940"/>
        </w:tabs>
        <w:spacing w:after="0" w:line="240" w:lineRule="auto"/>
        <w:rPr/>
      </w:pPr>
      <w:r w:rsidDel="00000000" w:rsidR="00000000" w:rsidRPr="00000000">
        <w:rPr>
          <w:rtl w:val="0"/>
        </w:rPr>
        <w:t xml:space="preserve">Transports variés à chaque étape avec des menus de spécialités locales sélectionnés.</w:t>
      </w:r>
    </w:p>
    <w:p w:rsidR="00000000" w:rsidDel="00000000" w:rsidP="00000000" w:rsidRDefault="00000000" w:rsidRPr="00000000" w14:paraId="00000031">
      <w:pPr>
        <w:tabs>
          <w:tab w:val="left" w:pos="2940"/>
        </w:tabs>
        <w:spacing w:after="0" w:line="240" w:lineRule="auto"/>
        <w:rPr/>
      </w:pPr>
      <w:r w:rsidDel="00000000" w:rsidR="00000000" w:rsidRPr="00000000">
        <w:rPr>
          <w:rtl w:val="0"/>
        </w:rPr>
        <w:t xml:space="preserve">Programme en immersion culturelle approfondie.</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r>
    </w:p>
    <w:p w:rsidR="00000000" w:rsidDel="00000000" w:rsidP="00000000" w:rsidRDefault="00000000" w:rsidRPr="00000000" w14:paraId="00000033">
      <w:pPr>
        <w:widowControl w:val="1"/>
        <w:numPr>
          <w:ilvl w:val="0"/>
          <w:numId w:val="4"/>
        </w:numPr>
        <w:tabs>
          <w:tab w:val="left" w:pos="990"/>
        </w:tabs>
        <w:spacing w:after="0" w:line="240" w:lineRule="auto"/>
        <w:ind w:left="810" w:hanging="360"/>
        <w:rPr>
          <w:b w:val="1"/>
        </w:rPr>
      </w:pPr>
      <w:r w:rsidDel="00000000" w:rsidR="00000000" w:rsidRPr="00000000">
        <w:rPr>
          <w:rtl w:val="0"/>
        </w:rPr>
        <w:t xml:space="preserve">Dégustation de </w:t>
      </w:r>
      <w:r w:rsidDel="00000000" w:rsidR="00000000" w:rsidRPr="00000000">
        <w:rPr>
          <w:b w:val="1"/>
          <w:rtl w:val="0"/>
        </w:rPr>
        <w:t xml:space="preserve">thés birmans</w:t>
      </w:r>
    </w:p>
    <w:p w:rsidR="00000000" w:rsidDel="00000000" w:rsidP="00000000" w:rsidRDefault="00000000" w:rsidRPr="00000000" w14:paraId="00000034">
      <w:pPr>
        <w:widowControl w:val="1"/>
        <w:numPr>
          <w:ilvl w:val="0"/>
          <w:numId w:val="4"/>
        </w:numPr>
        <w:tabs>
          <w:tab w:val="left" w:pos="990"/>
        </w:tabs>
        <w:spacing w:after="0" w:line="240" w:lineRule="auto"/>
        <w:ind w:left="810" w:hanging="360"/>
        <w:rPr/>
      </w:pPr>
      <w:r w:rsidDel="00000000" w:rsidR="00000000" w:rsidRPr="00000000">
        <w:rPr>
          <w:b w:val="1"/>
          <w:rtl w:val="0"/>
        </w:rPr>
        <w:t xml:space="preserve">Pagode Shwedagon</w:t>
      </w:r>
      <w:r w:rsidDel="00000000" w:rsidR="00000000" w:rsidRPr="00000000">
        <w:rPr>
          <w:rtl w:val="0"/>
        </w:rPr>
        <w:t xml:space="preserve"> et parc Kandawgyi à Yangon</w:t>
      </w:r>
    </w:p>
    <w:p w:rsidR="00000000" w:rsidDel="00000000" w:rsidP="00000000" w:rsidRDefault="00000000" w:rsidRPr="00000000" w14:paraId="00000035">
      <w:pPr>
        <w:widowControl w:val="1"/>
        <w:numPr>
          <w:ilvl w:val="0"/>
          <w:numId w:val="4"/>
        </w:numPr>
        <w:tabs>
          <w:tab w:val="left" w:pos="990"/>
        </w:tabs>
        <w:spacing w:after="0" w:line="240" w:lineRule="auto"/>
        <w:ind w:left="810" w:hanging="360"/>
        <w:rPr/>
      </w:pPr>
      <w:r w:rsidDel="00000000" w:rsidR="00000000" w:rsidRPr="00000000">
        <w:rPr>
          <w:rtl w:val="0"/>
        </w:rPr>
        <w:t xml:space="preserve">Coucher de soleil sur la </w:t>
      </w:r>
      <w:r w:rsidDel="00000000" w:rsidR="00000000" w:rsidRPr="00000000">
        <w:rPr>
          <w:b w:val="1"/>
          <w:rtl w:val="0"/>
        </w:rPr>
        <w:t xml:space="preserve">colline de Mandalay</w:t>
      </w:r>
      <w:r w:rsidDel="00000000" w:rsidR="00000000" w:rsidRPr="00000000">
        <w:rPr>
          <w:rtl w:val="0"/>
        </w:rPr>
      </w:r>
    </w:p>
    <w:p w:rsidR="00000000" w:rsidDel="00000000" w:rsidP="00000000" w:rsidRDefault="00000000" w:rsidRPr="00000000" w14:paraId="00000036">
      <w:pPr>
        <w:widowControl w:val="1"/>
        <w:numPr>
          <w:ilvl w:val="0"/>
          <w:numId w:val="4"/>
        </w:numPr>
        <w:tabs>
          <w:tab w:val="left" w:pos="990"/>
        </w:tabs>
        <w:spacing w:after="0" w:line="240" w:lineRule="auto"/>
        <w:ind w:left="810" w:hanging="360"/>
        <w:rPr/>
      </w:pPr>
      <w:r w:rsidDel="00000000" w:rsidR="00000000" w:rsidRPr="00000000">
        <w:rPr>
          <w:rtl w:val="0"/>
        </w:rPr>
        <w:t xml:space="preserve">Découverte de </w:t>
      </w:r>
      <w:r w:rsidDel="00000000" w:rsidR="00000000" w:rsidRPr="00000000">
        <w:rPr>
          <w:b w:val="1"/>
          <w:rtl w:val="0"/>
        </w:rPr>
        <w:t xml:space="preserve">Bagan, la vallée des 2000 temples</w:t>
      </w:r>
      <w:r w:rsidDel="00000000" w:rsidR="00000000" w:rsidRPr="00000000">
        <w:rPr>
          <w:rtl w:val="0"/>
        </w:rPr>
      </w:r>
    </w:p>
    <w:p w:rsidR="00000000" w:rsidDel="00000000" w:rsidP="00000000" w:rsidRDefault="00000000" w:rsidRPr="00000000" w14:paraId="00000037">
      <w:pPr>
        <w:widowControl w:val="1"/>
        <w:numPr>
          <w:ilvl w:val="0"/>
          <w:numId w:val="4"/>
        </w:numPr>
        <w:tabs>
          <w:tab w:val="left" w:pos="990"/>
        </w:tabs>
        <w:spacing w:after="0" w:line="240" w:lineRule="auto"/>
        <w:ind w:left="810" w:hanging="360"/>
        <w:rPr>
          <w:b w:val="1"/>
        </w:rPr>
      </w:pPr>
      <w:r w:rsidDel="00000000" w:rsidR="00000000" w:rsidRPr="00000000">
        <w:rPr>
          <w:b w:val="1"/>
          <w:rtl w:val="0"/>
        </w:rPr>
        <w:t xml:space="preserve">Croisière en bateau sur l’Irrawaddy</w:t>
      </w:r>
    </w:p>
    <w:p w:rsidR="00000000" w:rsidDel="00000000" w:rsidP="00000000" w:rsidRDefault="00000000" w:rsidRPr="00000000" w14:paraId="00000038">
      <w:pPr>
        <w:widowControl w:val="1"/>
        <w:numPr>
          <w:ilvl w:val="0"/>
          <w:numId w:val="4"/>
        </w:numPr>
        <w:tabs>
          <w:tab w:val="left" w:pos="990"/>
        </w:tabs>
        <w:spacing w:after="0" w:line="240" w:lineRule="auto"/>
        <w:ind w:left="810" w:hanging="360"/>
        <w:rPr/>
      </w:pPr>
      <w:r w:rsidDel="00000000" w:rsidR="00000000" w:rsidRPr="00000000">
        <w:rPr>
          <w:b w:val="1"/>
          <w:rtl w:val="0"/>
        </w:rPr>
        <w:t xml:space="preserve">Croisière sur le lac Inle</w:t>
      </w:r>
      <w:r w:rsidDel="00000000" w:rsidR="00000000" w:rsidRPr="00000000">
        <w:rPr>
          <w:rtl w:val="0"/>
        </w:rPr>
        <w:t xml:space="preserve"> pour observer les pêcheurs unijambistes</w:t>
      </w:r>
    </w:p>
    <w:p w:rsidR="00000000" w:rsidDel="00000000" w:rsidP="00000000" w:rsidRDefault="00000000" w:rsidRPr="00000000" w14:paraId="00000039">
      <w:pPr>
        <w:widowControl w:val="1"/>
        <w:numPr>
          <w:ilvl w:val="0"/>
          <w:numId w:val="4"/>
        </w:numPr>
        <w:tabs>
          <w:tab w:val="left" w:pos="990"/>
        </w:tabs>
        <w:spacing w:after="0" w:line="240" w:lineRule="auto"/>
        <w:ind w:left="810" w:hanging="360"/>
        <w:rPr/>
      </w:pPr>
      <w:r w:rsidDel="00000000" w:rsidR="00000000" w:rsidRPr="00000000">
        <w:rPr>
          <w:rtl w:val="0"/>
        </w:rPr>
        <w:t xml:space="preserve">Atelier de </w:t>
      </w:r>
      <w:r w:rsidDel="00000000" w:rsidR="00000000" w:rsidRPr="00000000">
        <w:rPr>
          <w:b w:val="1"/>
          <w:rtl w:val="0"/>
        </w:rPr>
        <w:t xml:space="preserve">fabrication de cigares birmans</w:t>
      </w:r>
      <w:r w:rsidDel="00000000" w:rsidR="00000000" w:rsidRPr="00000000">
        <w:rPr>
          <w:rtl w:val="0"/>
        </w:rPr>
      </w:r>
    </w:p>
    <w:p w:rsidR="00000000" w:rsidDel="00000000" w:rsidP="00000000" w:rsidRDefault="00000000" w:rsidRPr="00000000" w14:paraId="0000003A">
      <w:pPr>
        <w:tabs>
          <w:tab w:val="left" w:pos="2940"/>
        </w:tabs>
        <w:spacing w:after="0" w:line="240" w:lineRule="auto"/>
        <w:rPr/>
      </w:pPr>
      <w:r w:rsidDel="00000000" w:rsidR="00000000" w:rsidRPr="00000000">
        <w:rPr>
          <w:rtl w:val="0"/>
        </w:rPr>
      </w:r>
    </w:p>
    <w:p w:rsidR="00000000" w:rsidDel="00000000" w:rsidP="00000000" w:rsidRDefault="00000000" w:rsidRPr="00000000" w14:paraId="0000003B">
      <w:pPr>
        <w:tabs>
          <w:tab w:val="left" w:pos="2940"/>
        </w:tabs>
        <w:spacing w:after="0" w:line="240" w:lineRule="auto"/>
        <w:rPr/>
      </w:pPr>
      <w:r w:rsidDel="00000000" w:rsidR="00000000" w:rsidRPr="00000000">
        <w:rPr>
          <w:rtl w:val="0"/>
        </w:rPr>
      </w:r>
    </w:p>
    <w:p w:rsidR="00000000" w:rsidDel="00000000" w:rsidP="00000000" w:rsidRDefault="00000000" w:rsidRPr="00000000" w14:paraId="0000003C">
      <w:pPr>
        <w:tabs>
          <w:tab w:val="left" w:pos="2940"/>
        </w:tabs>
        <w:spacing w:after="0" w:line="240" w:lineRule="auto"/>
        <w:rPr/>
      </w:pPr>
      <w:r w:rsidDel="00000000" w:rsidR="00000000" w:rsidRPr="00000000">
        <w:rPr>
          <w:rtl w:val="0"/>
        </w:rPr>
      </w:r>
    </w:p>
    <w:p w:rsidR="00000000" w:rsidDel="00000000" w:rsidP="00000000" w:rsidRDefault="00000000" w:rsidRPr="00000000" w14:paraId="0000003D">
      <w:pPr>
        <w:tabs>
          <w:tab w:val="left" w:pos="2940"/>
        </w:tabs>
        <w:spacing w:after="0" w:line="240" w:lineRule="auto"/>
        <w:rPr/>
      </w:pPr>
      <w:r w:rsidDel="00000000" w:rsidR="00000000" w:rsidRPr="00000000">
        <w:rPr>
          <w:rtl w:val="0"/>
        </w:rPr>
      </w:r>
    </w:p>
    <w:p w:rsidR="00000000" w:rsidDel="00000000" w:rsidP="00000000" w:rsidRDefault="00000000" w:rsidRPr="00000000" w14:paraId="0000003E">
      <w:pPr>
        <w:tabs>
          <w:tab w:val="left" w:pos="2940"/>
        </w:tabs>
        <w:spacing w:after="0" w:line="240" w:lineRule="auto"/>
        <w:rPr/>
      </w:pPr>
      <w:r w:rsidDel="00000000" w:rsidR="00000000" w:rsidRPr="00000000">
        <w:rPr>
          <w:rtl w:val="0"/>
        </w:rPr>
      </w:r>
    </w:p>
    <w:p w:rsidR="00000000" w:rsidDel="00000000" w:rsidP="00000000" w:rsidRDefault="00000000" w:rsidRPr="00000000" w14:paraId="0000003F">
      <w:pPr>
        <w:tabs>
          <w:tab w:val="left" w:pos="2940"/>
        </w:tabs>
        <w:spacing w:after="0" w:line="240" w:lineRule="auto"/>
        <w:rPr/>
      </w:pPr>
      <w:r w:rsidDel="00000000" w:rsidR="00000000" w:rsidRPr="00000000">
        <w:rPr>
          <w:rtl w:val="0"/>
        </w:rPr>
      </w:r>
    </w:p>
    <w:p w:rsidR="00000000" w:rsidDel="00000000" w:rsidP="00000000" w:rsidRDefault="00000000" w:rsidRPr="00000000" w14:paraId="00000040">
      <w:pPr>
        <w:tabs>
          <w:tab w:val="left" w:pos="2940"/>
        </w:tabs>
        <w:spacing w:after="0" w:line="240" w:lineRule="auto"/>
        <w:rPr/>
      </w:pPr>
      <w:r w:rsidDel="00000000" w:rsidR="00000000" w:rsidRPr="00000000">
        <w:rPr>
          <w:rtl w:val="0"/>
        </w:rPr>
      </w:r>
    </w:p>
    <w:p w:rsidR="00000000" w:rsidDel="00000000" w:rsidP="00000000" w:rsidRDefault="00000000" w:rsidRPr="00000000" w14:paraId="00000041">
      <w:pPr>
        <w:tabs>
          <w:tab w:val="left" w:pos="2940"/>
        </w:tabs>
        <w:spacing w:after="0" w:line="240" w:lineRule="auto"/>
        <w:rPr/>
      </w:pPr>
      <w:r w:rsidDel="00000000" w:rsidR="00000000" w:rsidRPr="00000000">
        <w:rPr>
          <w:rtl w:val="0"/>
        </w:rPr>
      </w:r>
    </w:p>
    <w:p w:rsidR="00000000" w:rsidDel="00000000" w:rsidP="00000000" w:rsidRDefault="00000000" w:rsidRPr="00000000" w14:paraId="00000042">
      <w:pPr>
        <w:tabs>
          <w:tab w:val="left" w:pos="2940"/>
        </w:tabs>
        <w:spacing w:after="0" w:line="240" w:lineRule="auto"/>
        <w:rPr/>
      </w:pPr>
      <w:r w:rsidDel="00000000" w:rsidR="00000000" w:rsidRPr="00000000">
        <w:rPr>
          <w:rtl w:val="0"/>
        </w:rPr>
      </w:r>
    </w:p>
    <w:p w:rsidR="00000000" w:rsidDel="00000000" w:rsidP="00000000" w:rsidRDefault="00000000" w:rsidRPr="00000000" w14:paraId="00000043">
      <w:pPr>
        <w:tabs>
          <w:tab w:val="left" w:pos="2940"/>
        </w:tabs>
        <w:spacing w:after="0" w:line="240" w:lineRule="auto"/>
        <w:rPr/>
      </w:pPr>
      <w:r w:rsidDel="00000000" w:rsidR="00000000" w:rsidRPr="00000000">
        <w:rPr>
          <w:rtl w:val="0"/>
        </w:rPr>
      </w:r>
    </w:p>
    <w:p w:rsidR="00000000" w:rsidDel="00000000" w:rsidP="00000000" w:rsidRDefault="00000000" w:rsidRPr="00000000" w14:paraId="00000044">
      <w:pPr>
        <w:tabs>
          <w:tab w:val="left" w:pos="2940"/>
        </w:tabs>
        <w:spacing w:after="0" w:line="240" w:lineRule="auto"/>
        <w:rPr/>
      </w:pPr>
      <w:r w:rsidDel="00000000" w:rsidR="00000000" w:rsidRPr="00000000">
        <w:rPr>
          <w:rtl w:val="0"/>
        </w:rPr>
      </w:r>
    </w:p>
    <w:p w:rsidR="00000000" w:rsidDel="00000000" w:rsidP="00000000" w:rsidRDefault="00000000" w:rsidRPr="00000000" w14:paraId="00000045">
      <w:pPr>
        <w:tabs>
          <w:tab w:val="left" w:pos="2940"/>
        </w:tabs>
        <w:spacing w:after="0" w:line="240" w:lineRule="auto"/>
        <w:rPr/>
      </w:pPr>
      <w:r w:rsidDel="00000000" w:rsidR="00000000" w:rsidRPr="00000000">
        <w:rPr>
          <w:rtl w:val="0"/>
        </w:rPr>
      </w:r>
    </w:p>
    <w:p w:rsidR="00000000" w:rsidDel="00000000" w:rsidP="00000000" w:rsidRDefault="00000000" w:rsidRPr="00000000" w14:paraId="00000046">
      <w:pPr>
        <w:tabs>
          <w:tab w:val="left" w:pos="2940"/>
        </w:tabs>
        <w:spacing w:after="0" w:line="240" w:lineRule="auto"/>
        <w:rPr/>
      </w:pPr>
      <w:r w:rsidDel="00000000" w:rsidR="00000000" w:rsidRPr="00000000">
        <w:rPr>
          <w:rtl w:val="0"/>
        </w:rPr>
      </w:r>
    </w:p>
    <w:p w:rsidR="00000000" w:rsidDel="00000000" w:rsidP="00000000" w:rsidRDefault="00000000" w:rsidRPr="00000000" w14:paraId="00000047">
      <w:pPr>
        <w:tabs>
          <w:tab w:val="left" w:pos="2940"/>
        </w:tabs>
        <w:spacing w:after="0" w:line="240" w:lineRule="auto"/>
        <w:rPr/>
      </w:pPr>
      <w:r w:rsidDel="00000000" w:rsidR="00000000" w:rsidRPr="00000000">
        <w:rPr>
          <w:rtl w:val="0"/>
        </w:rPr>
      </w:r>
    </w:p>
    <w:p w:rsidR="00000000" w:rsidDel="00000000" w:rsidP="00000000" w:rsidRDefault="00000000" w:rsidRPr="00000000" w14:paraId="00000048">
      <w:pPr>
        <w:tabs>
          <w:tab w:val="left" w:pos="2940"/>
        </w:tabs>
        <w:spacing w:after="0" w:line="240" w:lineRule="auto"/>
        <w:rPr/>
      </w:pPr>
      <w:r w:rsidDel="00000000" w:rsidR="00000000" w:rsidRPr="00000000">
        <w:rPr>
          <w:rtl w:val="0"/>
        </w:rPr>
      </w:r>
    </w:p>
    <w:p w:rsidR="00000000" w:rsidDel="00000000" w:rsidP="00000000" w:rsidRDefault="00000000" w:rsidRPr="00000000" w14:paraId="00000049">
      <w:pPr>
        <w:pBdr>
          <w:bottom w:color="000000" w:space="2" w:sz="8" w:val="single"/>
        </w:pBdr>
        <w:tabs>
          <w:tab w:val="left" w:pos="2940"/>
        </w:tabs>
        <w:spacing w:after="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Itinéraire détaillé</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1 : ARRIVÉE À YANGON</w:t>
      </w:r>
    </w:p>
    <w:p w:rsidR="00000000" w:rsidDel="00000000" w:rsidP="00000000" w:rsidRDefault="00000000" w:rsidRPr="00000000" w14:paraId="0000004C">
      <w:pPr>
        <w:widowControl w:val="1"/>
        <w:spacing w:after="0" w:line="240" w:lineRule="auto"/>
        <w:jc w:val="both"/>
        <w:rPr/>
      </w:pP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rtl w:val="0"/>
        </w:rPr>
        <w:t xml:space="preserve">A l’arrivée, vous serez accueilli par votre guide qui vous accompagnera à votre hôtel en ville.</w:t>
      </w:r>
    </w:p>
    <w:p w:rsidR="00000000" w:rsidDel="00000000" w:rsidP="00000000" w:rsidRDefault="00000000" w:rsidRPr="00000000" w14:paraId="0000004E">
      <w:pPr>
        <w:spacing w:after="0" w:line="240" w:lineRule="auto"/>
        <w:jc w:val="both"/>
        <w:rPr/>
      </w:pP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rtl w:val="0"/>
        </w:rPr>
        <w:t xml:space="preserve">Anciennement connue sous le nom de Rangoon, </w:t>
      </w:r>
      <w:r w:rsidDel="00000000" w:rsidR="00000000" w:rsidRPr="00000000">
        <w:rPr>
          <w:b w:val="1"/>
          <w:rtl w:val="0"/>
        </w:rPr>
        <w:t xml:space="preserve">Yangon</w:t>
      </w:r>
      <w:r w:rsidDel="00000000" w:rsidR="00000000" w:rsidRPr="00000000">
        <w:rPr>
          <w:rtl w:val="0"/>
        </w:rPr>
        <w:t xml:space="preserve"> est une ville relativement calme et charmante. Son impressionnant héritage colonial et spirituel en fait l'une des villes les plus fascinantes de l'Asie du Sud-Est.</w:t>
      </w:r>
    </w:p>
    <w:p w:rsidR="00000000" w:rsidDel="00000000" w:rsidP="00000000" w:rsidRDefault="00000000" w:rsidRPr="00000000" w14:paraId="00000050">
      <w:pPr>
        <w:spacing w:after="0" w:line="240" w:lineRule="auto"/>
        <w:jc w:val="both"/>
        <w:rPr/>
      </w:pPr>
      <w:r w:rsidDel="00000000" w:rsidR="00000000" w:rsidRPr="00000000">
        <w:rPr>
          <w:rtl w:val="0"/>
        </w:rPr>
      </w:r>
    </w:p>
    <w:p w:rsidR="00000000" w:rsidDel="00000000" w:rsidP="00000000" w:rsidRDefault="00000000" w:rsidRPr="00000000" w14:paraId="00000051">
      <w:pPr>
        <w:spacing w:after="0" w:line="240" w:lineRule="auto"/>
        <w:jc w:val="both"/>
        <w:rPr/>
      </w:pPr>
      <w:r w:rsidDel="00000000" w:rsidR="00000000" w:rsidRPr="00000000">
        <w:rPr>
          <w:rtl w:val="0"/>
        </w:rPr>
        <w:t xml:space="preserve">Le reste de la journée est laissée libre avec voiture et chauffeur à disposition.</w:t>
      </w:r>
    </w:p>
    <w:p w:rsidR="00000000" w:rsidDel="00000000" w:rsidP="00000000" w:rsidRDefault="00000000" w:rsidRPr="00000000" w14:paraId="00000052">
      <w:pPr>
        <w:spacing w:after="0" w:line="240" w:lineRule="auto"/>
        <w:jc w:val="both"/>
        <w:rPr/>
      </w:pPr>
      <w:r w:rsidDel="00000000" w:rsidR="00000000" w:rsidRPr="00000000">
        <w:rPr>
          <w:rtl w:val="0"/>
        </w:rPr>
      </w:r>
    </w:p>
    <w:p w:rsidR="00000000" w:rsidDel="00000000" w:rsidP="00000000" w:rsidRDefault="00000000" w:rsidRPr="00000000" w14:paraId="00000053">
      <w:pPr>
        <w:spacing w:after="0" w:line="240" w:lineRule="auto"/>
        <w:jc w:val="both"/>
        <w:rPr/>
      </w:pPr>
      <w:r w:rsidDel="00000000" w:rsidR="00000000" w:rsidRPr="00000000">
        <w:rPr>
          <w:rtl w:val="0"/>
        </w:rPr>
        <w:t xml:space="preserve">Dîner dans un restaurant local.</w:t>
      </w:r>
    </w:p>
    <w:p w:rsidR="00000000" w:rsidDel="00000000" w:rsidP="00000000" w:rsidRDefault="00000000" w:rsidRPr="00000000" w14:paraId="00000054">
      <w:pPr>
        <w:spacing w:after="0" w:line="240" w:lineRule="auto"/>
        <w:jc w:val="both"/>
        <w:rPr/>
      </w:pPr>
      <w:r w:rsidDel="00000000" w:rsidR="00000000" w:rsidRPr="00000000">
        <w:rPr>
          <w:rtl w:val="0"/>
        </w:rPr>
      </w:r>
    </w:p>
    <w:p w:rsidR="00000000" w:rsidDel="00000000" w:rsidP="00000000" w:rsidRDefault="00000000" w:rsidRPr="00000000" w14:paraId="00000055">
      <w:pPr>
        <w:spacing w:after="0" w:line="240" w:lineRule="auto"/>
        <w:jc w:val="both"/>
        <w:rPr/>
      </w:pPr>
      <w:r w:rsidDel="00000000" w:rsidR="00000000" w:rsidRPr="00000000">
        <w:rPr>
          <w:rtl w:val="0"/>
        </w:rPr>
        <w:t xml:space="preserve">Nuit à Yangon</w:t>
      </w:r>
    </w:p>
    <w:p w:rsidR="00000000" w:rsidDel="00000000" w:rsidP="00000000" w:rsidRDefault="00000000" w:rsidRPr="00000000" w14:paraId="00000056">
      <w:pPr>
        <w:widowControl w:val="1"/>
        <w:spacing w:after="0" w:line="240" w:lineRule="auto"/>
        <w:jc w:val="both"/>
        <w:rPr/>
      </w:pPr>
      <w:r w:rsidDel="00000000" w:rsidR="00000000" w:rsidRPr="00000000">
        <w:rPr>
          <w:rtl w:val="0"/>
        </w:rPr>
      </w:r>
    </w:p>
    <w:p w:rsidR="00000000" w:rsidDel="00000000" w:rsidP="00000000" w:rsidRDefault="00000000" w:rsidRPr="00000000" w14:paraId="00000057">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2 : YANGON</w:t>
      </w:r>
    </w:p>
    <w:p w:rsidR="00000000" w:rsidDel="00000000" w:rsidP="00000000" w:rsidRDefault="00000000" w:rsidRPr="00000000" w14:paraId="00000058">
      <w:pPr>
        <w:widowControl w:val="1"/>
        <w:spacing w:after="0" w:line="240" w:lineRule="auto"/>
        <w:jc w:val="both"/>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5A">
      <w:pPr>
        <w:spacing w:after="0" w:line="240" w:lineRule="auto"/>
        <w:jc w:val="both"/>
        <w:rPr/>
      </w:pPr>
      <w:r w:rsidDel="00000000" w:rsidR="00000000" w:rsidRPr="00000000">
        <w:rPr>
          <w:rtl w:val="0"/>
        </w:rPr>
      </w:r>
    </w:p>
    <w:p w:rsidR="00000000" w:rsidDel="00000000" w:rsidP="00000000" w:rsidRDefault="00000000" w:rsidRPr="00000000" w14:paraId="0000005B">
      <w:pPr>
        <w:spacing w:after="0" w:line="240" w:lineRule="auto"/>
        <w:jc w:val="both"/>
        <w:rPr/>
      </w:pPr>
      <w:r w:rsidDel="00000000" w:rsidR="00000000" w:rsidRPr="00000000">
        <w:rPr>
          <w:rtl w:val="0"/>
        </w:rPr>
        <w:t xml:space="preserve">Votre guide et chauffeur viendront vous chercher à votre hôtel pour explorer le centre-ville et son fabuleux mélange architectural et ses sites. Les rues sont remplies de bâtiments historiques dont beaucoup ont un charme colonial fané qu’on ne voit nulle part ailleurs en Asie. Vous commencerez par le </w:t>
      </w:r>
      <w:r w:rsidDel="00000000" w:rsidR="00000000" w:rsidRPr="00000000">
        <w:rPr>
          <w:b w:val="1"/>
          <w:rtl w:val="0"/>
        </w:rPr>
        <w:t xml:space="preserve">bureau de poste</w:t>
      </w:r>
      <w:r w:rsidDel="00000000" w:rsidR="00000000" w:rsidRPr="00000000">
        <w:rPr>
          <w:rtl w:val="0"/>
        </w:rPr>
        <w:t xml:space="preserve">, un joli bâtiment historique, et marcherez jusqu’à </w:t>
      </w:r>
      <w:r w:rsidDel="00000000" w:rsidR="00000000" w:rsidRPr="00000000">
        <w:rPr>
          <w:b w:val="1"/>
          <w:rtl w:val="0"/>
        </w:rPr>
        <w:t xml:space="preserve">Sule Paya </w:t>
      </w:r>
      <w:r w:rsidDel="00000000" w:rsidR="00000000" w:rsidRPr="00000000">
        <w:rPr>
          <w:rtl w:val="0"/>
        </w:rPr>
        <w:t xml:space="preserve">au milieu du centre-ville, en passant par le </w:t>
      </w:r>
      <w:r w:rsidDel="00000000" w:rsidR="00000000" w:rsidRPr="00000000">
        <w:rPr>
          <w:b w:val="1"/>
          <w:rtl w:val="0"/>
        </w:rPr>
        <w:t xml:space="preserve">Strand Hotel</w:t>
      </w:r>
      <w:r w:rsidDel="00000000" w:rsidR="00000000" w:rsidRPr="00000000">
        <w:rPr>
          <w:rtl w:val="0"/>
        </w:rPr>
        <w:t xml:space="preserve">, les </w:t>
      </w:r>
      <w:r w:rsidDel="00000000" w:rsidR="00000000" w:rsidRPr="00000000">
        <w:rPr>
          <w:b w:val="1"/>
          <w:rtl w:val="0"/>
        </w:rPr>
        <w:t xml:space="preserve">jardins Mahabandoola</w:t>
      </w:r>
      <w:r w:rsidDel="00000000" w:rsidR="00000000" w:rsidRPr="00000000">
        <w:rPr>
          <w:rtl w:val="0"/>
        </w:rPr>
        <w:t xml:space="preserve"> et le </w:t>
      </w:r>
      <w:r w:rsidDel="00000000" w:rsidR="00000000" w:rsidRPr="00000000">
        <w:rPr>
          <w:b w:val="1"/>
          <w:rtl w:val="0"/>
        </w:rPr>
        <w:t xml:space="preserve">Monument de l'Indépendance</w:t>
      </w:r>
      <w:r w:rsidDel="00000000" w:rsidR="00000000" w:rsidRPr="00000000">
        <w:rPr>
          <w:rtl w:val="0"/>
        </w:rPr>
        <w:t xml:space="preserve"> le long du chemin. Puis visitez </w:t>
      </w:r>
      <w:r w:rsidDel="00000000" w:rsidR="00000000" w:rsidRPr="00000000">
        <w:rPr>
          <w:b w:val="1"/>
          <w:rtl w:val="0"/>
        </w:rPr>
        <w:t xml:space="preserve">Little India</w:t>
      </w:r>
      <w:r w:rsidDel="00000000" w:rsidR="00000000" w:rsidRPr="00000000">
        <w:rPr>
          <w:rtl w:val="0"/>
        </w:rPr>
        <w:t xml:space="preserve"> et </w:t>
      </w:r>
      <w:r w:rsidDel="00000000" w:rsidR="00000000" w:rsidRPr="00000000">
        <w:rPr>
          <w:b w:val="1"/>
          <w:rtl w:val="0"/>
        </w:rPr>
        <w:t xml:space="preserve">Chinatown</w:t>
      </w:r>
      <w:r w:rsidDel="00000000" w:rsidR="00000000" w:rsidRPr="00000000">
        <w:rPr>
          <w:rtl w:val="0"/>
        </w:rPr>
        <w:t xml:space="preserve">, deux quartiers colorés avec plein de restaurants, de temples.</w:t>
      </w:r>
    </w:p>
    <w:p w:rsidR="00000000" w:rsidDel="00000000" w:rsidP="00000000" w:rsidRDefault="00000000" w:rsidRPr="00000000" w14:paraId="0000005C">
      <w:pPr>
        <w:spacing w:after="0" w:line="240" w:lineRule="auto"/>
        <w:jc w:val="both"/>
        <w:rPr/>
      </w:pPr>
      <w:r w:rsidDel="00000000" w:rsidR="00000000" w:rsidRPr="00000000">
        <w:rPr>
          <w:rtl w:val="0"/>
        </w:rPr>
      </w:r>
    </w:p>
    <w:p w:rsidR="00000000" w:rsidDel="00000000" w:rsidP="00000000" w:rsidRDefault="00000000" w:rsidRPr="00000000" w14:paraId="0000005D">
      <w:pPr>
        <w:spacing w:after="0" w:line="240" w:lineRule="auto"/>
        <w:jc w:val="both"/>
        <w:rPr/>
      </w:pPr>
      <w:r w:rsidDel="00000000" w:rsidR="00000000" w:rsidRPr="00000000">
        <w:rPr>
          <w:rtl w:val="0"/>
        </w:rPr>
        <w:t xml:space="preserve">Déjeuner dans un restaurant local où une délicieuse cuisine birmane est servie dans un cadre propre et confortable.</w:t>
      </w:r>
    </w:p>
    <w:p w:rsidR="00000000" w:rsidDel="00000000" w:rsidP="00000000" w:rsidRDefault="00000000" w:rsidRPr="00000000" w14:paraId="0000005E">
      <w:pPr>
        <w:spacing w:after="0" w:line="240" w:lineRule="auto"/>
        <w:jc w:val="both"/>
        <w:rPr/>
      </w:pPr>
      <w:r w:rsidDel="00000000" w:rsidR="00000000" w:rsidRPr="00000000">
        <w:rPr>
          <w:rtl w:val="0"/>
        </w:rPr>
      </w:r>
    </w:p>
    <w:p w:rsidR="00000000" w:rsidDel="00000000" w:rsidP="00000000" w:rsidRDefault="00000000" w:rsidRPr="00000000" w14:paraId="0000005F">
      <w:pPr>
        <w:spacing w:after="0" w:line="240" w:lineRule="auto"/>
        <w:jc w:val="both"/>
        <w:rPr/>
      </w:pPr>
      <w:r w:rsidDel="00000000" w:rsidR="00000000" w:rsidRPr="00000000">
        <w:rPr>
          <w:rtl w:val="0"/>
        </w:rPr>
        <w:t xml:space="preserve">Continuez vers un </w:t>
      </w:r>
      <w:r w:rsidDel="00000000" w:rsidR="00000000" w:rsidRPr="00000000">
        <w:rPr>
          <w:b w:val="1"/>
          <w:rtl w:val="0"/>
        </w:rPr>
        <w:t xml:space="preserve">magasin de thé local</w:t>
      </w:r>
      <w:r w:rsidDel="00000000" w:rsidR="00000000" w:rsidRPr="00000000">
        <w:rPr>
          <w:rtl w:val="0"/>
        </w:rPr>
        <w:t xml:space="preserve"> pour faire l'expérience d'une partie intégrante de la vie birmane : boire du thé ! Choisissez parmi une gamme de boissons et profiter d'un café ou thé tout en étant assis au milieu d’hommes d'affaires, d’amis et de familles qui se réunissent à l’échoppe pour socialiser ou faire des affaires.</w:t>
      </w:r>
    </w:p>
    <w:p w:rsidR="00000000" w:rsidDel="00000000" w:rsidP="00000000" w:rsidRDefault="00000000" w:rsidRPr="00000000" w14:paraId="00000060">
      <w:pPr>
        <w:spacing w:after="0" w:line="240" w:lineRule="auto"/>
        <w:jc w:val="both"/>
        <w:rPr/>
      </w:pPr>
      <w:r w:rsidDel="00000000" w:rsidR="00000000" w:rsidRPr="00000000">
        <w:rPr>
          <w:rtl w:val="0"/>
        </w:rPr>
      </w:r>
    </w:p>
    <w:p w:rsidR="00000000" w:rsidDel="00000000" w:rsidP="00000000" w:rsidRDefault="00000000" w:rsidRPr="00000000" w14:paraId="00000061">
      <w:pPr>
        <w:spacing w:after="0" w:line="240" w:lineRule="auto"/>
        <w:jc w:val="both"/>
        <w:rPr/>
      </w:pPr>
      <w:r w:rsidDel="00000000" w:rsidR="00000000" w:rsidRPr="00000000">
        <w:rPr>
          <w:rtl w:val="0"/>
        </w:rPr>
        <w:t xml:space="preserve">Votre visite guidée vous mènera ensuite au </w:t>
      </w:r>
      <w:r w:rsidDel="00000000" w:rsidR="00000000" w:rsidRPr="00000000">
        <w:rPr>
          <w:b w:val="1"/>
          <w:rtl w:val="0"/>
        </w:rPr>
        <w:t xml:space="preserve">parc Kandawagyi</w:t>
      </w:r>
      <w:r w:rsidDel="00000000" w:rsidR="00000000" w:rsidRPr="00000000">
        <w:rPr>
          <w:rtl w:val="0"/>
        </w:rPr>
        <w:t xml:space="preserve">, l'un des endroits les plus verts au centre de Yangon. Ici, vous verrez l’étincelante </w:t>
      </w:r>
      <w:r w:rsidDel="00000000" w:rsidR="00000000" w:rsidRPr="00000000">
        <w:rPr>
          <w:b w:val="1"/>
          <w:rtl w:val="0"/>
        </w:rPr>
        <w:t xml:space="preserve">barge Karaweik</w:t>
      </w:r>
      <w:r w:rsidDel="00000000" w:rsidR="00000000" w:rsidRPr="00000000">
        <w:rPr>
          <w:rtl w:val="0"/>
        </w:rPr>
        <w:t xml:space="preserve">, une réplique de la barge royale, et le vaste lac avec vue sur Shwedagon en arrière-plan. Selon le jour de votre visite, Kandawgyi peut être animé avec les familles locales qui viennent ici le week-end pour se détendre à l'air frais.</w:t>
      </w:r>
    </w:p>
    <w:p w:rsidR="00000000" w:rsidDel="00000000" w:rsidP="00000000" w:rsidRDefault="00000000" w:rsidRPr="00000000" w14:paraId="00000062">
      <w:pPr>
        <w:spacing w:after="0" w:line="240" w:lineRule="auto"/>
        <w:jc w:val="both"/>
        <w:rPr/>
      </w:pPr>
      <w:r w:rsidDel="00000000" w:rsidR="00000000" w:rsidRPr="00000000">
        <w:rPr>
          <w:rtl w:val="0"/>
        </w:rPr>
      </w:r>
    </w:p>
    <w:p w:rsidR="00000000" w:rsidDel="00000000" w:rsidP="00000000" w:rsidRDefault="00000000" w:rsidRPr="00000000" w14:paraId="00000063">
      <w:pPr>
        <w:spacing w:after="0" w:line="240" w:lineRule="auto"/>
        <w:jc w:val="both"/>
        <w:rPr>
          <w:color w:val="1f497d"/>
          <w:sz w:val="20"/>
          <w:szCs w:val="20"/>
        </w:rPr>
      </w:pPr>
      <w:r w:rsidDel="00000000" w:rsidR="00000000" w:rsidRPr="00000000">
        <w:rPr>
          <w:rtl w:val="0"/>
        </w:rPr>
        <w:t xml:space="preserve">De là, continuez vers la </w:t>
      </w:r>
      <w:r w:rsidDel="00000000" w:rsidR="00000000" w:rsidRPr="00000000">
        <w:rPr>
          <w:b w:val="1"/>
          <w:rtl w:val="0"/>
        </w:rPr>
        <w:t xml:space="preserve">pagode Shwedagon</w:t>
      </w:r>
      <w:r w:rsidDel="00000000" w:rsidR="00000000" w:rsidRPr="00000000">
        <w:rPr>
          <w:rtl w:val="0"/>
        </w:rPr>
        <w:t xml:space="preserve">, le temple bouddhiste le plus vénéré au Myanmar. Bien que les origines de la pagode ne soient pas claires, la légende locale indique que la structure originale a été construite il y a 2500 ans, puis rénovée à plusieurs reprises jusqu'à prendre sa forme actuelle au 15</w:t>
      </w:r>
      <w:r w:rsidDel="00000000" w:rsidR="00000000" w:rsidRPr="00000000">
        <w:rPr>
          <w:vertAlign w:val="superscript"/>
          <w:rtl w:val="0"/>
        </w:rPr>
        <w:t xml:space="preserve">ème</w:t>
      </w:r>
      <w:r w:rsidDel="00000000" w:rsidR="00000000" w:rsidRPr="00000000">
        <w:rPr>
          <w:rtl w:val="0"/>
        </w:rPr>
        <w:t xml:space="preserve"> siècle. Le stupa central à 8 faces fait 99 mètres de haut, rayonne de feuilles d'or et est entouré de 64 petits stupas. Votre guide vous montrera les alentours du complexe massif, en vous expliquant pourquoi ce temple est si vénéré. Profitez d'une vue imprenable sur le stupa doré de ce point de vue.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4257675</wp:posOffset>
            </wp:positionH>
            <wp:positionV relativeFrom="paragraph">
              <wp:posOffset>38100</wp:posOffset>
            </wp:positionV>
            <wp:extent cx="2162175" cy="1435100"/>
            <wp:effectExtent b="0" l="0" r="0" t="0"/>
            <wp:wrapSquare wrapText="bothSides" distB="0" distT="0" distL="114300" distR="114300"/>
            <wp:docPr id="6"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162175" cy="1435100"/>
                    </a:xfrm>
                    <a:prstGeom prst="rect"/>
                    <a:ln/>
                  </pic:spPr>
                </pic:pic>
              </a:graphicData>
            </a:graphic>
          </wp:anchor>
        </w:drawing>
      </w:r>
    </w:p>
    <w:p w:rsidR="00000000" w:rsidDel="00000000" w:rsidP="00000000" w:rsidRDefault="00000000" w:rsidRPr="00000000" w14:paraId="00000064">
      <w:pPr>
        <w:spacing w:after="0" w:line="240" w:lineRule="auto"/>
        <w:jc w:val="both"/>
        <w:rPr/>
      </w:pPr>
      <w:r w:rsidDel="00000000" w:rsidR="00000000" w:rsidRPr="00000000">
        <w:rPr>
          <w:rtl w:val="0"/>
        </w:rPr>
      </w:r>
    </w:p>
    <w:p w:rsidR="00000000" w:rsidDel="00000000" w:rsidP="00000000" w:rsidRDefault="00000000" w:rsidRPr="00000000" w14:paraId="00000065">
      <w:pPr>
        <w:spacing w:after="0" w:line="240" w:lineRule="auto"/>
        <w:jc w:val="both"/>
        <w:rPr/>
      </w:pPr>
      <w:r w:rsidDel="00000000" w:rsidR="00000000" w:rsidRPr="00000000">
        <w:rPr>
          <w:rtl w:val="0"/>
        </w:rPr>
        <w:t xml:space="preserve">Dîner dans un restaurant local.</w:t>
      </w:r>
    </w:p>
    <w:p w:rsidR="00000000" w:rsidDel="00000000" w:rsidP="00000000" w:rsidRDefault="00000000" w:rsidRPr="00000000" w14:paraId="00000066">
      <w:pPr>
        <w:spacing w:after="0" w:line="240" w:lineRule="auto"/>
        <w:jc w:val="both"/>
        <w:rPr/>
      </w:pPr>
      <w:r w:rsidDel="00000000" w:rsidR="00000000" w:rsidRPr="00000000">
        <w:rPr>
          <w:rtl w:val="0"/>
        </w:rPr>
      </w:r>
    </w:p>
    <w:p w:rsidR="00000000" w:rsidDel="00000000" w:rsidP="00000000" w:rsidRDefault="00000000" w:rsidRPr="00000000" w14:paraId="00000067">
      <w:pPr>
        <w:spacing w:after="0" w:line="240" w:lineRule="auto"/>
        <w:jc w:val="both"/>
        <w:rPr/>
      </w:pPr>
      <w:r w:rsidDel="00000000" w:rsidR="00000000" w:rsidRPr="00000000">
        <w:rPr>
          <w:rtl w:val="0"/>
        </w:rPr>
        <w:t xml:space="preserve">Nuit à Yangon</w:t>
      </w:r>
    </w:p>
    <w:p w:rsidR="00000000" w:rsidDel="00000000" w:rsidP="00000000" w:rsidRDefault="00000000" w:rsidRPr="00000000" w14:paraId="00000068">
      <w:pPr>
        <w:spacing w:after="0" w:line="240" w:lineRule="auto"/>
        <w:jc w:val="both"/>
        <w:rPr/>
      </w:pPr>
      <w:r w:rsidDel="00000000" w:rsidR="00000000" w:rsidRPr="00000000">
        <w:rPr>
          <w:rtl w:val="0"/>
        </w:rPr>
      </w:r>
    </w:p>
    <w:p w:rsidR="00000000" w:rsidDel="00000000" w:rsidP="00000000" w:rsidRDefault="00000000" w:rsidRPr="00000000" w14:paraId="00000069">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3 : YANGON / MANDALAY</w:t>
      </w:r>
    </w:p>
    <w:p w:rsidR="00000000" w:rsidDel="00000000" w:rsidP="00000000" w:rsidRDefault="00000000" w:rsidRPr="00000000" w14:paraId="0000006A">
      <w:pPr>
        <w:spacing w:after="0" w:line="240" w:lineRule="auto"/>
        <w:jc w:val="both"/>
        <w:rPr/>
      </w:pPr>
      <w:r w:rsidDel="00000000" w:rsidR="00000000" w:rsidRPr="00000000">
        <w:rPr>
          <w:rtl w:val="0"/>
        </w:rPr>
      </w:r>
    </w:p>
    <w:p w:rsidR="00000000" w:rsidDel="00000000" w:rsidP="00000000" w:rsidRDefault="00000000" w:rsidRPr="00000000" w14:paraId="0000006B">
      <w:pPr>
        <w:spacing w:after="0" w:line="240" w:lineRule="auto"/>
        <w:jc w:val="both"/>
        <w:rPr/>
      </w:pPr>
      <w:r w:rsidDel="00000000" w:rsidR="00000000" w:rsidRPr="00000000">
        <w:rPr>
          <w:rtl w:val="0"/>
        </w:rPr>
        <w:t xml:space="preserve">Après le petit-déjeuner à l’hôtel, transfert vers l’aéroport pour votre vol vers </w:t>
      </w:r>
      <w:r w:rsidDel="00000000" w:rsidR="00000000" w:rsidRPr="00000000">
        <w:rPr>
          <w:b w:val="1"/>
          <w:rtl w:val="0"/>
        </w:rPr>
        <w:t xml:space="preserve">Mandalay</w:t>
      </w:r>
      <w:r w:rsidDel="00000000" w:rsidR="00000000" w:rsidRPr="00000000">
        <w:rPr>
          <w:rtl w:val="0"/>
        </w:rPr>
        <w:t xml:space="preserve">.</w:t>
      </w:r>
    </w:p>
    <w:p w:rsidR="00000000" w:rsidDel="00000000" w:rsidP="00000000" w:rsidRDefault="00000000" w:rsidRPr="00000000" w14:paraId="0000006C">
      <w:pPr>
        <w:spacing w:after="0" w:line="240" w:lineRule="auto"/>
        <w:jc w:val="both"/>
        <w:rPr>
          <w:color w:val="3333ff"/>
        </w:rPr>
      </w:pPr>
      <w:r w:rsidDel="00000000" w:rsidR="00000000" w:rsidRPr="00000000">
        <w:rPr>
          <w:color w:val="3333ff"/>
          <w:rtl w:val="0"/>
        </w:rPr>
        <w:t xml:space="preserve">Horaires indicatifs et sujets à modifications : vol du matin</w:t>
      </w:r>
    </w:p>
    <w:p w:rsidR="00000000" w:rsidDel="00000000" w:rsidP="00000000" w:rsidRDefault="00000000" w:rsidRPr="00000000" w14:paraId="0000006D">
      <w:pPr>
        <w:spacing w:after="0" w:line="240" w:lineRule="auto"/>
        <w:jc w:val="both"/>
        <w:rPr/>
      </w:pPr>
      <w:r w:rsidDel="00000000" w:rsidR="00000000" w:rsidRPr="00000000">
        <w:rPr>
          <w:rtl w:val="0"/>
        </w:rPr>
      </w:r>
    </w:p>
    <w:p w:rsidR="00000000" w:rsidDel="00000000" w:rsidP="00000000" w:rsidRDefault="00000000" w:rsidRPr="00000000" w14:paraId="0000006E">
      <w:pPr>
        <w:spacing w:after="0" w:line="240" w:lineRule="auto"/>
        <w:jc w:val="both"/>
        <w:rPr/>
      </w:pPr>
      <w:r w:rsidDel="00000000" w:rsidR="00000000" w:rsidRPr="00000000">
        <w:rPr>
          <w:rtl w:val="0"/>
        </w:rPr>
        <w:t xml:space="preserve">En fonction de l’heure d’arrivée, transfert vers un restaurant local pour le déjeuner.</w:t>
      </w:r>
    </w:p>
    <w:p w:rsidR="00000000" w:rsidDel="00000000" w:rsidP="00000000" w:rsidRDefault="00000000" w:rsidRPr="00000000" w14:paraId="0000006F">
      <w:pPr>
        <w:spacing w:after="0" w:line="240" w:lineRule="auto"/>
        <w:jc w:val="both"/>
        <w:rPr/>
      </w:pPr>
      <w:r w:rsidDel="00000000" w:rsidR="00000000" w:rsidRPr="00000000">
        <w:rPr>
          <w:rtl w:val="0"/>
        </w:rPr>
      </w:r>
    </w:p>
    <w:p w:rsidR="00000000" w:rsidDel="00000000" w:rsidP="00000000" w:rsidRDefault="00000000" w:rsidRPr="00000000" w14:paraId="00000070">
      <w:pPr>
        <w:spacing w:after="0" w:line="240" w:lineRule="auto"/>
        <w:jc w:val="both"/>
        <w:rPr/>
      </w:pPr>
      <w:r w:rsidDel="00000000" w:rsidR="00000000" w:rsidRPr="00000000">
        <w:rPr>
          <w:rtl w:val="0"/>
        </w:rPr>
        <w:t xml:space="preserve">Commencez ensuite votre visite de la ville de Mandalay avec une visite à la </w:t>
      </w:r>
      <w:r w:rsidDel="00000000" w:rsidR="00000000" w:rsidRPr="00000000">
        <w:rPr>
          <w:b w:val="1"/>
          <w:rtl w:val="0"/>
        </w:rPr>
        <w:t xml:space="preserve">pagode Mahamuni</w:t>
      </w:r>
      <w:r w:rsidDel="00000000" w:rsidR="00000000" w:rsidRPr="00000000">
        <w:rPr>
          <w:rtl w:val="0"/>
        </w:rPr>
        <w:t xml:space="preserve">. Cette pagode abrite l'une des images de Bouddha les plus vénérées du pays qui, au fil des ans, fut recouverte de feuilles d'or ce qui lui donne une texture presque « grumeleuse ». Mandalay est bien connu pour ses artisans qualifiés et vous apprendrez davantage sur les industries artisanales de la ville en visitant les </w:t>
      </w:r>
      <w:r w:rsidDel="00000000" w:rsidR="00000000" w:rsidRPr="00000000">
        <w:rPr>
          <w:b w:val="1"/>
          <w:rtl w:val="0"/>
        </w:rPr>
        <w:t xml:space="preserve">ateliers traditionnels</w:t>
      </w:r>
      <w:r w:rsidDel="00000000" w:rsidR="00000000" w:rsidRPr="00000000">
        <w:rPr>
          <w:rtl w:val="0"/>
        </w:rPr>
        <w:t xml:space="preserve">. Observez la création de sculptures en bois, de tapisseries de Kalaga et de feuilles d'or, où les techniques sont restées inchangées pendant des siècles, les mêmes utilisées pour les objets d'artisanat pour la cour royale.</w:t>
      </w:r>
      <w:r w:rsidDel="00000000" w:rsidR="00000000" w:rsidRPr="00000000">
        <w:drawing>
          <wp:anchor allowOverlap="1" behindDoc="0" distB="0" distT="0" distL="114300" distR="114300" hidden="0" layoutInCell="1" locked="0" relativeHeight="0" simplePos="0">
            <wp:simplePos x="0" y="0"/>
            <wp:positionH relativeFrom="column">
              <wp:posOffset>-8253</wp:posOffset>
            </wp:positionH>
            <wp:positionV relativeFrom="paragraph">
              <wp:posOffset>23495</wp:posOffset>
            </wp:positionV>
            <wp:extent cx="2196465" cy="1435100"/>
            <wp:effectExtent b="0" l="0" r="0" t="0"/>
            <wp:wrapSquare wrapText="bothSides" distB="0" distT="0" distL="114300" distR="114300"/>
            <wp:docPr id="4"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2196465" cy="1435100"/>
                    </a:xfrm>
                    <a:prstGeom prst="rect"/>
                    <a:ln/>
                  </pic:spPr>
                </pic:pic>
              </a:graphicData>
            </a:graphic>
          </wp:anchor>
        </w:drawing>
      </w:r>
    </w:p>
    <w:p w:rsidR="00000000" w:rsidDel="00000000" w:rsidP="00000000" w:rsidRDefault="00000000" w:rsidRPr="00000000" w14:paraId="00000071">
      <w:pPr>
        <w:spacing w:after="0" w:line="240" w:lineRule="auto"/>
        <w:jc w:val="both"/>
        <w:rPr/>
      </w:pPr>
      <w:r w:rsidDel="00000000" w:rsidR="00000000" w:rsidRPr="00000000">
        <w:rPr>
          <w:rtl w:val="0"/>
        </w:rPr>
      </w:r>
    </w:p>
    <w:p w:rsidR="00000000" w:rsidDel="00000000" w:rsidP="00000000" w:rsidRDefault="00000000" w:rsidRPr="00000000" w14:paraId="00000072">
      <w:pPr>
        <w:spacing w:after="0" w:line="240" w:lineRule="auto"/>
        <w:jc w:val="both"/>
        <w:rPr/>
      </w:pPr>
      <w:r w:rsidDel="00000000" w:rsidR="00000000" w:rsidRPr="00000000">
        <w:rPr>
          <w:rtl w:val="0"/>
        </w:rPr>
        <w:t xml:space="preserve">Cet après-midi, continuez votre tour de Mandalay vers la </w:t>
      </w:r>
      <w:r w:rsidDel="00000000" w:rsidR="00000000" w:rsidRPr="00000000">
        <w:rPr>
          <w:b w:val="1"/>
          <w:rtl w:val="0"/>
        </w:rPr>
        <w:t xml:space="preserve">pagode Kuthodaw</w:t>
      </w:r>
      <w:r w:rsidDel="00000000" w:rsidR="00000000" w:rsidRPr="00000000">
        <w:rPr>
          <w:rtl w:val="0"/>
        </w:rPr>
        <w:t xml:space="preserve">, donc les 729 dalles en marbre inscrites avec des enseignements du Bouddha lui ont valu le titre du livre le plus grand du monde. Continuez vers le </w:t>
      </w:r>
      <w:r w:rsidDel="00000000" w:rsidR="00000000" w:rsidRPr="00000000">
        <w:rPr>
          <w:b w:val="1"/>
          <w:rtl w:val="0"/>
        </w:rPr>
        <w:t xml:space="preserve">monastère Shwenandaw</w:t>
      </w:r>
      <w:r w:rsidDel="00000000" w:rsidR="00000000" w:rsidRPr="00000000">
        <w:rPr>
          <w:rtl w:val="0"/>
        </w:rPr>
        <w:t xml:space="preserve">, le seul monument restant du Palais royal au 19</w:t>
      </w:r>
      <w:r w:rsidDel="00000000" w:rsidR="00000000" w:rsidRPr="00000000">
        <w:rPr>
          <w:vertAlign w:val="superscript"/>
          <w:rtl w:val="0"/>
        </w:rPr>
        <w:t xml:space="preserve">ème</w:t>
      </w:r>
      <w:r w:rsidDel="00000000" w:rsidR="00000000" w:rsidRPr="00000000">
        <w:rPr>
          <w:rtl w:val="0"/>
        </w:rPr>
        <w:t xml:space="preserve"> siècle.  Cet immense monument en teck est réputé pour ses magnifiques sculptures sur bois.</w:t>
      </w:r>
    </w:p>
    <w:p w:rsidR="00000000" w:rsidDel="00000000" w:rsidP="00000000" w:rsidRDefault="00000000" w:rsidRPr="00000000" w14:paraId="00000073">
      <w:pPr>
        <w:spacing w:after="0" w:line="240" w:lineRule="auto"/>
        <w:jc w:val="both"/>
        <w:rPr/>
      </w:pPr>
      <w:r w:rsidDel="00000000" w:rsidR="00000000" w:rsidRPr="00000000">
        <w:rPr>
          <w:rtl w:val="0"/>
        </w:rPr>
      </w:r>
    </w:p>
    <w:p w:rsidR="00000000" w:rsidDel="00000000" w:rsidP="00000000" w:rsidRDefault="00000000" w:rsidRPr="00000000" w14:paraId="00000074">
      <w:pPr>
        <w:spacing w:after="0" w:line="240" w:lineRule="auto"/>
        <w:jc w:val="both"/>
        <w:rPr/>
      </w:pPr>
      <w:r w:rsidDel="00000000" w:rsidR="00000000" w:rsidRPr="00000000">
        <w:rPr>
          <w:rtl w:val="0"/>
        </w:rPr>
        <w:t xml:space="preserve">Terminez votre tour par la </w:t>
      </w:r>
      <w:r w:rsidDel="00000000" w:rsidR="00000000" w:rsidRPr="00000000">
        <w:rPr>
          <w:b w:val="1"/>
          <w:rtl w:val="0"/>
        </w:rPr>
        <w:t xml:space="preserve">colline de Mandalay</w:t>
      </w:r>
      <w:r w:rsidDel="00000000" w:rsidR="00000000" w:rsidRPr="00000000">
        <w:rPr>
          <w:rtl w:val="0"/>
        </w:rPr>
        <w:t xml:space="preserve"> alors que le soleil commence à se coucher pour admirer les vues impressionnantes sur la ville et le fleuve Irrawaddy.</w:t>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spacing w:after="0" w:line="240" w:lineRule="auto"/>
        <w:jc w:val="both"/>
        <w:rPr/>
      </w:pPr>
      <w:r w:rsidDel="00000000" w:rsidR="00000000" w:rsidRPr="00000000">
        <w:rPr>
          <w:rtl w:val="0"/>
        </w:rPr>
        <w:t xml:space="preserve">Repas dans un restaurant local.</w:t>
      </w:r>
    </w:p>
    <w:p w:rsidR="00000000" w:rsidDel="00000000" w:rsidP="00000000" w:rsidRDefault="00000000" w:rsidRPr="00000000" w14:paraId="00000077">
      <w:pPr>
        <w:spacing w:after="0" w:line="240" w:lineRule="auto"/>
        <w:jc w:val="both"/>
        <w:rPr/>
      </w:pPr>
      <w:r w:rsidDel="00000000" w:rsidR="00000000" w:rsidRPr="00000000">
        <w:rPr>
          <w:rtl w:val="0"/>
        </w:rPr>
      </w:r>
    </w:p>
    <w:p w:rsidR="00000000" w:rsidDel="00000000" w:rsidP="00000000" w:rsidRDefault="00000000" w:rsidRPr="00000000" w14:paraId="00000078">
      <w:pPr>
        <w:spacing w:after="0" w:line="240" w:lineRule="auto"/>
        <w:jc w:val="both"/>
        <w:rPr/>
      </w:pPr>
      <w:r w:rsidDel="00000000" w:rsidR="00000000" w:rsidRPr="00000000">
        <w:rPr>
          <w:rtl w:val="0"/>
        </w:rPr>
        <w:t xml:space="preserve">Nuit à Mandalay</w:t>
      </w:r>
    </w:p>
    <w:p w:rsidR="00000000" w:rsidDel="00000000" w:rsidP="00000000" w:rsidRDefault="00000000" w:rsidRPr="00000000" w14:paraId="00000079">
      <w:pPr>
        <w:spacing w:after="0" w:line="240" w:lineRule="auto"/>
        <w:jc w:val="both"/>
        <w:rPr/>
      </w:pPr>
      <w:r w:rsidDel="00000000" w:rsidR="00000000" w:rsidRPr="00000000">
        <w:rPr>
          <w:rtl w:val="0"/>
        </w:rPr>
      </w:r>
    </w:p>
    <w:p w:rsidR="00000000" w:rsidDel="00000000" w:rsidP="00000000" w:rsidRDefault="00000000" w:rsidRPr="00000000" w14:paraId="0000007A">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4 : MANDALAY – AMARAPURA – AVA – SAGAING – MANDALAY </w:t>
      </w:r>
    </w:p>
    <w:p w:rsidR="00000000" w:rsidDel="00000000" w:rsidP="00000000" w:rsidRDefault="00000000" w:rsidRPr="00000000" w14:paraId="0000007B">
      <w:pPr>
        <w:spacing w:after="0" w:line="240" w:lineRule="auto"/>
        <w:jc w:val="both"/>
        <w:rPr/>
      </w:pP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rtl w:val="0"/>
        </w:rPr>
        <w:t xml:space="preserve">Après le petit-déjeuner à l'hôtel, départ pour une excursion autour de Mandalay pour explorer les anciennes capitales d’</w:t>
      </w:r>
      <w:r w:rsidDel="00000000" w:rsidR="00000000" w:rsidRPr="00000000">
        <w:rPr>
          <w:b w:val="1"/>
          <w:rtl w:val="0"/>
        </w:rPr>
        <w:t xml:space="preserve">Ava</w:t>
      </w:r>
      <w:r w:rsidDel="00000000" w:rsidR="00000000" w:rsidRPr="00000000">
        <w:rPr>
          <w:rtl w:val="0"/>
        </w:rPr>
        <w:t xml:space="preserve">, </w:t>
      </w:r>
      <w:r w:rsidDel="00000000" w:rsidR="00000000" w:rsidRPr="00000000">
        <w:rPr>
          <w:b w:val="1"/>
          <w:rtl w:val="0"/>
        </w:rPr>
        <w:t xml:space="preserve">Sagaing</w:t>
      </w:r>
      <w:r w:rsidDel="00000000" w:rsidR="00000000" w:rsidRPr="00000000">
        <w:rPr>
          <w:rtl w:val="0"/>
        </w:rPr>
        <w:t xml:space="preserve"> et </w:t>
      </w:r>
      <w:r w:rsidDel="00000000" w:rsidR="00000000" w:rsidRPr="00000000">
        <w:rPr>
          <w:b w:val="1"/>
          <w:rtl w:val="0"/>
        </w:rPr>
        <w:t xml:space="preserve">Amarapura</w:t>
      </w:r>
      <w:r w:rsidDel="00000000" w:rsidR="00000000" w:rsidRPr="00000000">
        <w:rPr>
          <w:rtl w:val="0"/>
        </w:rPr>
        <w:t xml:space="preserve">.</w:t>
      </w:r>
    </w:p>
    <w:p w:rsidR="00000000" w:rsidDel="00000000" w:rsidP="00000000" w:rsidRDefault="00000000" w:rsidRPr="00000000" w14:paraId="0000007D">
      <w:pPr>
        <w:spacing w:after="0" w:line="240" w:lineRule="auto"/>
        <w:jc w:val="both"/>
        <w:rPr/>
      </w:pPr>
      <w:r w:rsidDel="00000000" w:rsidR="00000000" w:rsidRPr="00000000">
        <w:rPr>
          <w:rtl w:val="0"/>
        </w:rPr>
        <w:br w:type="textWrapping"/>
        <w:t xml:space="preserve">Ce matin, traversez un pont sur la rivière Irrawaddy jusqu’à Sagaing. Couverte de 600 pagodes et monastères peints en blanc, la </w:t>
      </w:r>
      <w:r w:rsidDel="00000000" w:rsidR="00000000" w:rsidRPr="00000000">
        <w:rPr>
          <w:b w:val="1"/>
          <w:rtl w:val="0"/>
        </w:rPr>
        <w:t xml:space="preserve">colline de Sagaing</w:t>
      </w:r>
      <w:r w:rsidDel="00000000" w:rsidR="00000000" w:rsidRPr="00000000">
        <w:rPr>
          <w:rtl w:val="0"/>
        </w:rPr>
        <w:t xml:space="preserve"> est communément considérée comme le centre religieux du Myanmar. Il abrite 3000 moines et 100 centres de méditation et vous pourrez visiter les </w:t>
      </w:r>
      <w:r w:rsidDel="00000000" w:rsidR="00000000" w:rsidRPr="00000000">
        <w:rPr>
          <w:b w:val="1"/>
          <w:rtl w:val="0"/>
        </w:rPr>
        <w:t xml:space="preserve">pagodes Swan Oo Pon Nya Shin</w:t>
      </w:r>
      <w:r w:rsidDel="00000000" w:rsidR="00000000" w:rsidRPr="00000000">
        <w:rPr>
          <w:rtl w:val="0"/>
        </w:rPr>
        <w:t xml:space="preserve"> et </w:t>
      </w:r>
      <w:r w:rsidDel="00000000" w:rsidR="00000000" w:rsidRPr="00000000">
        <w:rPr>
          <w:b w:val="1"/>
          <w:rtl w:val="0"/>
        </w:rPr>
        <w:t xml:space="preserve">U Min Thone Sae</w:t>
      </w:r>
      <w:r w:rsidDel="00000000" w:rsidR="00000000" w:rsidRPr="00000000">
        <w:rPr>
          <w:rtl w:val="0"/>
        </w:rPr>
        <w:t xml:space="preserve">.</w:t>
      </w:r>
    </w:p>
    <w:p w:rsidR="00000000" w:rsidDel="00000000" w:rsidP="00000000" w:rsidRDefault="00000000" w:rsidRPr="00000000" w14:paraId="0000007E">
      <w:pPr>
        <w:spacing w:after="0" w:line="240" w:lineRule="auto"/>
        <w:jc w:val="both"/>
        <w:rPr/>
      </w:pPr>
      <w:r w:rsidDel="00000000" w:rsidR="00000000" w:rsidRPr="00000000">
        <w:rPr>
          <w:rtl w:val="0"/>
        </w:rPr>
        <w:br w:type="textWrapping"/>
        <w:t xml:space="preserve">Vous visiterez également le </w:t>
      </w:r>
      <w:r w:rsidDel="00000000" w:rsidR="00000000" w:rsidRPr="00000000">
        <w:rPr>
          <w:b w:val="1"/>
          <w:rtl w:val="0"/>
        </w:rPr>
        <w:t xml:space="preserve">marché local de Sagaing</w:t>
      </w:r>
      <w:r w:rsidDel="00000000" w:rsidR="00000000" w:rsidRPr="00000000">
        <w:rPr>
          <w:rtl w:val="0"/>
        </w:rPr>
        <w:t xml:space="preserve">, un marché typique birman que peu de touristes visitent. Ici, vous trouverez une gamme d'articles à vendre, y compris la poterie fabriquée localement, des objets en argent et d'autres objets d'artisanat. Nous nous arrêterons également dans un petit </w:t>
      </w:r>
      <w:r w:rsidDel="00000000" w:rsidR="00000000" w:rsidRPr="00000000">
        <w:rPr>
          <w:b w:val="1"/>
          <w:rtl w:val="0"/>
        </w:rPr>
        <w:t xml:space="preserve">village de poterie</w:t>
      </w:r>
      <w:r w:rsidDel="00000000" w:rsidR="00000000" w:rsidRPr="00000000">
        <w:rPr>
          <w:rtl w:val="0"/>
        </w:rPr>
        <w:t xml:space="preserve"> pour voir le processus de fabrication des pots d'eau omniprésents dans tout le Myanmar.</w:t>
      </w:r>
    </w:p>
    <w:p w:rsidR="00000000" w:rsidDel="00000000" w:rsidP="00000000" w:rsidRDefault="00000000" w:rsidRPr="00000000" w14:paraId="0000007F">
      <w:pPr>
        <w:spacing w:after="0" w:line="240" w:lineRule="auto"/>
        <w:jc w:val="both"/>
        <w:rPr/>
      </w:pPr>
      <w:r w:rsidDel="00000000" w:rsidR="00000000" w:rsidRPr="00000000">
        <w:rPr>
          <w:rtl w:val="0"/>
        </w:rPr>
      </w:r>
    </w:p>
    <w:p w:rsidR="00000000" w:rsidDel="00000000" w:rsidP="00000000" w:rsidRDefault="00000000" w:rsidRPr="00000000" w14:paraId="00000080">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rtl w:val="0"/>
        </w:rPr>
        <w:t xml:space="preserve">Continuez ensuite vers le sud de la ville d'</w:t>
      </w:r>
      <w:r w:rsidDel="00000000" w:rsidR="00000000" w:rsidRPr="00000000">
        <w:rPr>
          <w:b w:val="1"/>
          <w:rtl w:val="0"/>
        </w:rPr>
        <w:t xml:space="preserve">Ava</w:t>
      </w:r>
      <w:r w:rsidDel="00000000" w:rsidR="00000000" w:rsidRPr="00000000">
        <w:rPr>
          <w:rtl w:val="0"/>
        </w:rPr>
        <w:t xml:space="preserve">, la capitale du 14</w:t>
      </w:r>
      <w:r w:rsidDel="00000000" w:rsidR="00000000" w:rsidRPr="00000000">
        <w:rPr>
          <w:vertAlign w:val="superscript"/>
          <w:rtl w:val="0"/>
        </w:rPr>
        <w:t xml:space="preserve">ème</w:t>
      </w:r>
      <w:r w:rsidDel="00000000" w:rsidR="00000000" w:rsidRPr="00000000">
        <w:rPr>
          <w:rtl w:val="0"/>
        </w:rPr>
        <w:t xml:space="preserve"> au 18</w:t>
      </w:r>
      <w:r w:rsidDel="00000000" w:rsidR="00000000" w:rsidRPr="00000000">
        <w:rPr>
          <w:vertAlign w:val="superscript"/>
          <w:rtl w:val="0"/>
        </w:rPr>
        <w:t xml:space="preserve">ème</w:t>
      </w:r>
      <w:r w:rsidDel="00000000" w:rsidR="00000000" w:rsidRPr="00000000">
        <w:rPr>
          <w:rtl w:val="0"/>
        </w:rPr>
        <w:t xml:space="preserve"> siècle, où un court trajet en ferry nous mènera à travers la rivière à l'endroit où votre voiture à cheval vous attendra. Visite du vieux </w:t>
      </w:r>
      <w:r w:rsidDel="00000000" w:rsidR="00000000" w:rsidRPr="00000000">
        <w:rPr>
          <w:b w:val="1"/>
          <w:rtl w:val="0"/>
        </w:rPr>
        <w:t xml:space="preserve">monastère Bagaya</w:t>
      </w:r>
      <w:r w:rsidDel="00000000" w:rsidR="00000000" w:rsidRPr="00000000">
        <w:rPr>
          <w:rtl w:val="0"/>
        </w:rPr>
        <w:t xml:space="preserve"> en bois et des vestiges du Palais Royal et du Fort. Il y a beaucoup de petits villages situés au milieu des ruines d’Ava et vous aurez un aperçu de la vie locale dans la campagne birmane tout en voyageant en voiture à cheval. Nous nous arrêterons pour le </w:t>
      </w:r>
      <w:r w:rsidDel="00000000" w:rsidR="00000000" w:rsidRPr="00000000">
        <w:rPr>
          <w:b w:val="1"/>
          <w:rtl w:val="0"/>
        </w:rPr>
        <w:t xml:space="preserve">déjeuner à Ava </w:t>
      </w:r>
      <w:r w:rsidDel="00000000" w:rsidR="00000000" w:rsidRPr="00000000">
        <w:rPr>
          <w:rtl w:val="0"/>
        </w:rPr>
        <w:t xml:space="preserve">avant de retourner à votre voiture.</w:t>
      </w:r>
    </w:p>
    <w:p w:rsidR="00000000" w:rsidDel="00000000" w:rsidP="00000000" w:rsidRDefault="00000000" w:rsidRPr="00000000" w14:paraId="00000083">
      <w:pPr>
        <w:spacing w:after="0" w:line="240" w:lineRule="auto"/>
        <w:jc w:val="both"/>
        <w:rPr>
          <w:sz w:val="20"/>
          <w:szCs w:val="20"/>
        </w:rPr>
      </w:pPr>
      <w:r w:rsidDel="00000000" w:rsidR="00000000" w:rsidRPr="00000000">
        <w:rPr>
          <w:rtl w:val="0"/>
        </w:rPr>
        <w:br w:type="textWrapping"/>
        <w:t xml:space="preserve">Retour vers la ville et descente à </w:t>
      </w:r>
      <w:r w:rsidDel="00000000" w:rsidR="00000000" w:rsidRPr="00000000">
        <w:rPr>
          <w:b w:val="1"/>
          <w:rtl w:val="0"/>
        </w:rPr>
        <w:t xml:space="preserve">Amarapura</w:t>
      </w:r>
      <w:r w:rsidDel="00000000" w:rsidR="00000000" w:rsidRPr="00000000">
        <w:rPr>
          <w:rtl w:val="0"/>
        </w:rPr>
        <w:t xml:space="preserve">, ancienne capitale dont le nom signifie « cité de l’immortalité ». Première visite d'un </w:t>
      </w:r>
      <w:r w:rsidDel="00000000" w:rsidR="00000000" w:rsidRPr="00000000">
        <w:rPr>
          <w:b w:val="1"/>
          <w:rtl w:val="0"/>
        </w:rPr>
        <w:t xml:space="preserve">atelier de tissage de la soie</w:t>
      </w:r>
      <w:r w:rsidDel="00000000" w:rsidR="00000000" w:rsidRPr="00000000">
        <w:rPr>
          <w:rtl w:val="0"/>
        </w:rPr>
        <w:t xml:space="preserve">. Après avoir visité ce site tranquille, continuez à </w:t>
      </w:r>
      <w:r w:rsidDel="00000000" w:rsidR="00000000" w:rsidRPr="00000000">
        <w:rPr>
          <w:b w:val="1"/>
          <w:rtl w:val="0"/>
        </w:rPr>
        <w:t xml:space="preserve">U Bein Bridge</w:t>
      </w:r>
      <w:r w:rsidDel="00000000" w:rsidR="00000000" w:rsidRPr="00000000">
        <w:rPr>
          <w:rtl w:val="0"/>
        </w:rPr>
        <w:t xml:space="preserve"> pour une promenade le long de ce pont en teck vieux de 200 ans. Le pont a été construit avec 984 poteaux en teck qui faisaient autrefois partie du Palais Inwa déserté. Avec ses 1,2 kilomètres de longueur, c’est le pont en teck le plus long du monde. Profitez d'une balade le long du pont et des vues fabuleuses sur les fermes et les cours d'eau environnants.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4255134</wp:posOffset>
            </wp:positionH>
            <wp:positionV relativeFrom="paragraph">
              <wp:posOffset>182880</wp:posOffset>
            </wp:positionV>
            <wp:extent cx="2162175" cy="1435100"/>
            <wp:effectExtent b="0" l="0" r="0" t="0"/>
            <wp:wrapSquare wrapText="bothSides" distB="0" distT="0" distL="114300" distR="114300"/>
            <wp:docPr id="2"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2162175" cy="1435100"/>
                    </a:xfrm>
                    <a:prstGeom prst="rect"/>
                    <a:ln/>
                  </pic:spPr>
                </pic:pic>
              </a:graphicData>
            </a:graphic>
          </wp:anchor>
        </w:drawing>
      </w:r>
    </w:p>
    <w:p w:rsidR="00000000" w:rsidDel="00000000" w:rsidP="00000000" w:rsidRDefault="00000000" w:rsidRPr="00000000" w14:paraId="00000084">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rtl w:val="0"/>
        </w:rPr>
        <w:t xml:space="preserve">Retour à Mandalay en fin d’après-midi.  </w:t>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spacing w:after="0" w:line="240" w:lineRule="auto"/>
        <w:jc w:val="both"/>
        <w:rPr/>
      </w:pPr>
      <w:r w:rsidDel="00000000" w:rsidR="00000000" w:rsidRPr="00000000">
        <w:rPr>
          <w:rtl w:val="0"/>
        </w:rPr>
        <w:t xml:space="preserve">Dîner dans un restaurant local en ville.</w:t>
      </w:r>
    </w:p>
    <w:p w:rsidR="00000000" w:rsidDel="00000000" w:rsidP="00000000" w:rsidRDefault="00000000" w:rsidRPr="00000000" w14:paraId="00000088">
      <w:pPr>
        <w:spacing w:after="0" w:line="240" w:lineRule="auto"/>
        <w:jc w:val="both"/>
        <w:rPr/>
      </w:pPr>
      <w:r w:rsidDel="00000000" w:rsidR="00000000" w:rsidRPr="00000000">
        <w:rPr>
          <w:rtl w:val="0"/>
        </w:rPr>
      </w:r>
    </w:p>
    <w:p w:rsidR="00000000" w:rsidDel="00000000" w:rsidP="00000000" w:rsidRDefault="00000000" w:rsidRPr="00000000" w14:paraId="00000089">
      <w:pPr>
        <w:spacing w:after="0" w:line="240" w:lineRule="auto"/>
        <w:jc w:val="both"/>
        <w:rPr/>
      </w:pPr>
      <w:r w:rsidDel="00000000" w:rsidR="00000000" w:rsidRPr="00000000">
        <w:rPr>
          <w:rtl w:val="0"/>
        </w:rPr>
        <w:t xml:space="preserve">Nuit à Mandalay</w:t>
      </w:r>
    </w:p>
    <w:p w:rsidR="00000000" w:rsidDel="00000000" w:rsidP="00000000" w:rsidRDefault="00000000" w:rsidRPr="00000000" w14:paraId="0000008A">
      <w:pPr>
        <w:spacing w:after="0" w:line="240" w:lineRule="auto"/>
        <w:jc w:val="both"/>
        <w:rPr/>
      </w:pPr>
      <w:r w:rsidDel="00000000" w:rsidR="00000000" w:rsidRPr="00000000">
        <w:rPr>
          <w:rtl w:val="0"/>
        </w:rPr>
      </w:r>
    </w:p>
    <w:p w:rsidR="00000000" w:rsidDel="00000000" w:rsidP="00000000" w:rsidRDefault="00000000" w:rsidRPr="00000000" w14:paraId="0000008B">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5 : MANDALAY – BAGAN </w:t>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rtl w:val="0"/>
        </w:rPr>
        <w:t xml:space="preserve">Après le petit-déjeuner à l’hôtel, transfert vers l’aéroport pour votre vol vers </w:t>
      </w:r>
      <w:r w:rsidDel="00000000" w:rsidR="00000000" w:rsidRPr="00000000">
        <w:rPr>
          <w:b w:val="1"/>
          <w:rtl w:val="0"/>
        </w:rPr>
        <w:t xml:space="preserve">Bagan</w:t>
      </w:r>
      <w:r w:rsidDel="00000000" w:rsidR="00000000" w:rsidRPr="00000000">
        <w:rPr>
          <w:rtl w:val="0"/>
        </w:rPr>
        <w:t xml:space="preserve"> (Nyang U).</w:t>
      </w:r>
    </w:p>
    <w:p w:rsidR="00000000" w:rsidDel="00000000" w:rsidP="00000000" w:rsidRDefault="00000000" w:rsidRPr="00000000" w14:paraId="0000008E">
      <w:pPr>
        <w:spacing w:after="0" w:line="240" w:lineRule="auto"/>
        <w:jc w:val="both"/>
        <w:rPr>
          <w:color w:val="3333ff"/>
        </w:rPr>
      </w:pPr>
      <w:r w:rsidDel="00000000" w:rsidR="00000000" w:rsidRPr="00000000">
        <w:rPr>
          <w:color w:val="3333ff"/>
          <w:rtl w:val="0"/>
        </w:rPr>
        <w:t xml:space="preserve">Horaires indicatifs et sujets à modifications : vol du matin</w:t>
      </w:r>
    </w:p>
    <w:p w:rsidR="00000000" w:rsidDel="00000000" w:rsidP="00000000" w:rsidRDefault="00000000" w:rsidRPr="00000000" w14:paraId="0000008F">
      <w:pPr>
        <w:spacing w:after="0" w:line="240" w:lineRule="auto"/>
        <w:jc w:val="both"/>
        <w:rPr/>
      </w:pPr>
      <w:r w:rsidDel="00000000" w:rsidR="00000000" w:rsidRPr="00000000">
        <w:rPr>
          <w:rtl w:val="0"/>
        </w:rPr>
      </w:r>
    </w:p>
    <w:p w:rsidR="00000000" w:rsidDel="00000000" w:rsidP="00000000" w:rsidRDefault="00000000" w:rsidRPr="00000000" w14:paraId="00000090">
      <w:pPr>
        <w:spacing w:after="0" w:line="240" w:lineRule="auto"/>
        <w:jc w:val="both"/>
        <w:rPr>
          <w:i w:val="1"/>
        </w:rPr>
      </w:pPr>
      <w:r w:rsidDel="00000000" w:rsidR="00000000" w:rsidRPr="00000000">
        <w:rPr>
          <w:i w:val="1"/>
          <w:rtl w:val="0"/>
        </w:rPr>
        <w:t xml:space="preserve">Quand Bagan était la capitale du Myanmar du 11</w:t>
      </w:r>
      <w:r w:rsidDel="00000000" w:rsidR="00000000" w:rsidRPr="00000000">
        <w:rPr>
          <w:i w:val="1"/>
          <w:vertAlign w:val="superscript"/>
          <w:rtl w:val="0"/>
        </w:rPr>
        <w:t xml:space="preserve">ème</w:t>
      </w:r>
      <w:r w:rsidDel="00000000" w:rsidR="00000000" w:rsidRPr="00000000">
        <w:rPr>
          <w:i w:val="1"/>
          <w:rtl w:val="0"/>
        </w:rPr>
        <w:t xml:space="preserve"> au 13</w:t>
      </w:r>
      <w:r w:rsidDel="00000000" w:rsidR="00000000" w:rsidRPr="00000000">
        <w:rPr>
          <w:i w:val="1"/>
          <w:vertAlign w:val="superscript"/>
          <w:rtl w:val="0"/>
        </w:rPr>
        <w:t xml:space="preserve">ème</w:t>
      </w:r>
      <w:r w:rsidDel="00000000" w:rsidR="00000000" w:rsidRPr="00000000">
        <w:rPr>
          <w:i w:val="1"/>
          <w:rtl w:val="0"/>
        </w:rPr>
        <w:t xml:space="preserve"> siècle, les dirigeants construisirent des milliers d'énormes stupas et temples, dont beaucoup sont encore debout aujourd'hui sur les rives de la rivière Irrawaddy.</w:t>
      </w:r>
    </w:p>
    <w:p w:rsidR="00000000" w:rsidDel="00000000" w:rsidP="00000000" w:rsidRDefault="00000000" w:rsidRPr="00000000" w14:paraId="00000091">
      <w:pPr>
        <w:spacing w:after="0" w:line="240" w:lineRule="auto"/>
        <w:jc w:val="both"/>
        <w:rPr/>
      </w:pPr>
      <w:r w:rsidDel="00000000" w:rsidR="00000000" w:rsidRPr="00000000">
        <w:rPr>
          <w:rtl w:val="0"/>
        </w:rPr>
      </w:r>
    </w:p>
    <w:p w:rsidR="00000000" w:rsidDel="00000000" w:rsidP="00000000" w:rsidRDefault="00000000" w:rsidRPr="00000000" w14:paraId="00000092">
      <w:pPr>
        <w:spacing w:after="0" w:line="240" w:lineRule="auto"/>
        <w:jc w:val="both"/>
        <w:rPr/>
      </w:pPr>
      <w:r w:rsidDel="00000000" w:rsidR="00000000" w:rsidRPr="00000000">
        <w:rPr>
          <w:rtl w:val="0"/>
        </w:rPr>
        <w:t xml:space="preserve">Le voyage commence par la visite d’un temple élevé avec des vues spectaculaires sur les plaines environnantes de Bagan. Continuez pour une visite vers le stupa doré de la </w:t>
      </w:r>
      <w:r w:rsidDel="00000000" w:rsidR="00000000" w:rsidRPr="00000000">
        <w:rPr>
          <w:b w:val="1"/>
          <w:rtl w:val="0"/>
        </w:rPr>
        <w:t xml:space="preserve">pagode Shwezigone</w:t>
      </w:r>
      <w:r w:rsidDel="00000000" w:rsidR="00000000" w:rsidRPr="00000000">
        <w:rPr>
          <w:rtl w:val="0"/>
        </w:rPr>
        <w:t xml:space="preserve"> pour une introduction de la riche histoire de Bagan. Visitez ensuite le proche </w:t>
      </w:r>
      <w:r w:rsidDel="00000000" w:rsidR="00000000" w:rsidRPr="00000000">
        <w:rPr>
          <w:b w:val="1"/>
          <w:rtl w:val="0"/>
        </w:rPr>
        <w:t xml:space="preserve">Wetkyi-In Gubyaukgyi</w:t>
      </w:r>
      <w:r w:rsidDel="00000000" w:rsidR="00000000" w:rsidRPr="00000000">
        <w:rPr>
          <w:rtl w:val="0"/>
        </w:rPr>
        <w:t xml:space="preserve">, un temple-cave avec de magnifiques peintures murales, puis visitez l’élégant </w:t>
      </w:r>
      <w:r w:rsidDel="00000000" w:rsidR="00000000" w:rsidRPr="00000000">
        <w:rPr>
          <w:b w:val="1"/>
          <w:rtl w:val="0"/>
        </w:rPr>
        <w:t xml:space="preserve">temple Htilominlo</w:t>
      </w:r>
      <w:r w:rsidDel="00000000" w:rsidR="00000000" w:rsidRPr="00000000">
        <w:rPr>
          <w:rtl w:val="0"/>
        </w:rPr>
        <w:t xml:space="preserve">, réputé pour ses fines sculptures en plâtre et ses décorations de grès émaillés.</w:t>
      </w:r>
      <w:r w:rsidDel="00000000" w:rsidR="00000000" w:rsidRPr="00000000">
        <w:drawing>
          <wp:anchor allowOverlap="1" behindDoc="0" distB="0" distT="0" distL="114300" distR="114300" hidden="0" layoutInCell="1" locked="0" relativeHeight="0" simplePos="0">
            <wp:simplePos x="0" y="0"/>
            <wp:positionH relativeFrom="column">
              <wp:posOffset>-11428</wp:posOffset>
            </wp:positionH>
            <wp:positionV relativeFrom="paragraph">
              <wp:posOffset>40640</wp:posOffset>
            </wp:positionV>
            <wp:extent cx="2161540" cy="1435100"/>
            <wp:effectExtent b="0" l="0" r="0" t="0"/>
            <wp:wrapSquare wrapText="bothSides" distB="0" distT="0" distL="114300" distR="114300"/>
            <wp:docPr id="5"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2161540" cy="1435100"/>
                    </a:xfrm>
                    <a:prstGeom prst="rect"/>
                    <a:ln/>
                  </pic:spPr>
                </pic:pic>
              </a:graphicData>
            </a:graphic>
          </wp:anchor>
        </w:drawing>
      </w:r>
    </w:p>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95">
      <w:pPr>
        <w:spacing w:after="0" w:line="240" w:lineRule="auto"/>
        <w:jc w:val="both"/>
        <w:rPr/>
      </w:pPr>
      <w:r w:rsidDel="00000000" w:rsidR="00000000" w:rsidRPr="00000000">
        <w:rPr>
          <w:rtl w:val="0"/>
        </w:rPr>
      </w:r>
    </w:p>
    <w:p w:rsidR="00000000" w:rsidDel="00000000" w:rsidP="00000000" w:rsidRDefault="00000000" w:rsidRPr="00000000" w14:paraId="00000096">
      <w:pPr>
        <w:spacing w:after="0" w:line="240" w:lineRule="auto"/>
        <w:jc w:val="both"/>
        <w:rPr/>
      </w:pPr>
      <w:r w:rsidDel="00000000" w:rsidR="00000000" w:rsidRPr="00000000">
        <w:rPr>
          <w:rtl w:val="0"/>
        </w:rPr>
        <w:t xml:space="preserve">L’après-midi démarre par une visite à un </w:t>
      </w:r>
      <w:r w:rsidDel="00000000" w:rsidR="00000000" w:rsidRPr="00000000">
        <w:rPr>
          <w:b w:val="1"/>
          <w:rtl w:val="0"/>
        </w:rPr>
        <w:t xml:space="preserve">atelier de fabrication de laque traditionnelle</w:t>
      </w:r>
      <w:r w:rsidDel="00000000" w:rsidR="00000000" w:rsidRPr="00000000">
        <w:rPr>
          <w:rtl w:val="0"/>
        </w:rPr>
        <w:t xml:space="preserve">, où vous pourrez observer la production de l’un des artisanats les plus célèbres au Myanmar. Continuez ensuite vers le </w:t>
      </w:r>
      <w:r w:rsidDel="00000000" w:rsidR="00000000" w:rsidRPr="00000000">
        <w:rPr>
          <w:b w:val="1"/>
          <w:rtl w:val="0"/>
        </w:rPr>
        <w:t xml:space="preserve">temple Ananda</w:t>
      </w:r>
      <w:r w:rsidDel="00000000" w:rsidR="00000000" w:rsidRPr="00000000">
        <w:rPr>
          <w:rtl w:val="0"/>
        </w:rPr>
        <w:t xml:space="preserve">, un chef-d’œuvre architectural et l’un des temples les plus magnifiques de Bagan. Construit dans le style Mon, Ananda contient deux images uniques du Bouddha dont l’expression change en fonction de l’emplacement où l’on se tient pour l’admirer.</w:t>
      </w:r>
    </w:p>
    <w:p w:rsidR="00000000" w:rsidDel="00000000" w:rsidP="00000000" w:rsidRDefault="00000000" w:rsidRPr="00000000" w14:paraId="00000097">
      <w:pPr>
        <w:spacing w:after="0" w:line="240" w:lineRule="auto"/>
        <w:jc w:val="both"/>
        <w:rPr/>
      </w:pPr>
      <w:r w:rsidDel="00000000" w:rsidR="00000000" w:rsidRPr="00000000">
        <w:rPr>
          <w:rtl w:val="0"/>
        </w:rPr>
      </w:r>
    </w:p>
    <w:p w:rsidR="00000000" w:rsidDel="00000000" w:rsidP="00000000" w:rsidRDefault="00000000" w:rsidRPr="00000000" w14:paraId="00000098">
      <w:pPr>
        <w:spacing w:after="0" w:line="240" w:lineRule="auto"/>
        <w:jc w:val="both"/>
        <w:rPr/>
      </w:pPr>
      <w:r w:rsidDel="00000000" w:rsidR="00000000" w:rsidRPr="00000000">
        <w:rPr>
          <w:rtl w:val="0"/>
        </w:rPr>
        <w:t xml:space="preserve">De là, voyagez en charrette à cheval pour un tour à travers </w:t>
      </w:r>
      <w:r w:rsidDel="00000000" w:rsidR="00000000" w:rsidRPr="00000000">
        <w:rPr>
          <w:b w:val="1"/>
          <w:rtl w:val="0"/>
        </w:rPr>
        <w:t xml:space="preserve">Thatbyinnyu</w:t>
      </w:r>
      <w:r w:rsidDel="00000000" w:rsidR="00000000" w:rsidRPr="00000000">
        <w:rPr>
          <w:rtl w:val="0"/>
        </w:rPr>
        <w:t xml:space="preserve">, le temple le plus élevé de Bagan, et le massif </w:t>
      </w:r>
      <w:r w:rsidDel="00000000" w:rsidR="00000000" w:rsidRPr="00000000">
        <w:rPr>
          <w:b w:val="1"/>
          <w:rtl w:val="0"/>
        </w:rPr>
        <w:t xml:space="preserve">temple Dhammayangyi</w:t>
      </w:r>
      <w:r w:rsidDel="00000000" w:rsidR="00000000" w:rsidRPr="00000000">
        <w:rPr>
          <w:rtl w:val="0"/>
        </w:rPr>
        <w:t xml:space="preserve">, célèbre pour ses remarquables briques, puis le </w:t>
      </w:r>
      <w:r w:rsidDel="00000000" w:rsidR="00000000" w:rsidRPr="00000000">
        <w:rPr>
          <w:b w:val="1"/>
          <w:rtl w:val="0"/>
        </w:rPr>
        <w:t xml:space="preserve">temple Sulamani</w:t>
      </w:r>
      <w:r w:rsidDel="00000000" w:rsidR="00000000" w:rsidRPr="00000000">
        <w:rPr>
          <w:rtl w:val="0"/>
        </w:rPr>
        <w:t xml:space="preserve">.</w:t>
      </w:r>
    </w:p>
    <w:p w:rsidR="00000000" w:rsidDel="00000000" w:rsidP="00000000" w:rsidRDefault="00000000" w:rsidRPr="00000000" w14:paraId="00000099">
      <w:pPr>
        <w:tabs>
          <w:tab w:val="left" w:pos="6465"/>
        </w:tabs>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pPr>
      <w:r w:rsidDel="00000000" w:rsidR="00000000" w:rsidRPr="00000000">
        <w:rPr>
          <w:rtl w:val="0"/>
        </w:rPr>
        <w:t xml:space="preserve">Profitez d’un </w:t>
      </w:r>
      <w:r w:rsidDel="00000000" w:rsidR="00000000" w:rsidRPr="00000000">
        <w:rPr>
          <w:b w:val="1"/>
          <w:rtl w:val="0"/>
        </w:rPr>
        <w:t xml:space="preserve">coucher de soleil</w:t>
      </w:r>
      <w:r w:rsidDel="00000000" w:rsidR="00000000" w:rsidRPr="00000000">
        <w:rPr>
          <w:rtl w:val="0"/>
        </w:rPr>
        <w:t xml:space="preserve"> mémorable sur les plaines depuis une colline surélevée choisie par votre guide.</w:t>
      </w:r>
    </w:p>
    <w:p w:rsidR="00000000" w:rsidDel="00000000" w:rsidP="00000000" w:rsidRDefault="00000000" w:rsidRPr="00000000" w14:paraId="0000009B">
      <w:pPr>
        <w:spacing w:after="0" w:line="240" w:lineRule="auto"/>
        <w:jc w:val="both"/>
        <w:rPr/>
      </w:pPr>
      <w:r w:rsidDel="00000000" w:rsidR="00000000" w:rsidRPr="00000000">
        <w:rPr>
          <w:rtl w:val="0"/>
        </w:rPr>
      </w:r>
    </w:p>
    <w:p w:rsidR="00000000" w:rsidDel="00000000" w:rsidP="00000000" w:rsidRDefault="00000000" w:rsidRPr="00000000" w14:paraId="0000009C">
      <w:pPr>
        <w:spacing w:after="0" w:line="240" w:lineRule="auto"/>
        <w:jc w:val="both"/>
        <w:rPr/>
      </w:pPr>
      <w:r w:rsidDel="00000000" w:rsidR="00000000" w:rsidRPr="00000000">
        <w:rPr>
          <w:rtl w:val="0"/>
        </w:rPr>
        <w:t xml:space="preserve">Dîner dans un restaurant local.</w:t>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pPr>
      <w:r w:rsidDel="00000000" w:rsidR="00000000" w:rsidRPr="00000000">
        <w:rPr>
          <w:rtl w:val="0"/>
        </w:rPr>
        <w:t xml:space="preserve">Nuit à Bagan</w:t>
      </w:r>
    </w:p>
    <w:p w:rsidR="00000000" w:rsidDel="00000000" w:rsidP="00000000" w:rsidRDefault="00000000" w:rsidRPr="00000000" w14:paraId="0000009F">
      <w:pPr>
        <w:spacing w:after="0" w:line="240" w:lineRule="auto"/>
        <w:jc w:val="both"/>
        <w:rPr/>
      </w:pPr>
      <w:r w:rsidDel="00000000" w:rsidR="00000000" w:rsidRPr="00000000">
        <w:rPr>
          <w:rtl w:val="0"/>
        </w:rPr>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6 : BAGAN </w:t>
      </w:r>
    </w:p>
    <w:p w:rsidR="00000000" w:rsidDel="00000000" w:rsidP="00000000" w:rsidRDefault="00000000" w:rsidRPr="00000000" w14:paraId="000000A2">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4257901</wp:posOffset>
            </wp:positionH>
            <wp:positionV relativeFrom="paragraph">
              <wp:posOffset>157480</wp:posOffset>
            </wp:positionV>
            <wp:extent cx="2162079" cy="1435608"/>
            <wp:effectExtent b="0" l="0" r="0" t="0"/>
            <wp:wrapSquare wrapText="bothSides" distB="0" distT="0" distL="114300" distR="114300"/>
            <wp:docPr descr="Z:\1. TEXT DESCRIPTION\Photos pour itinéraires\Bagan - Balloon.jpg" id="3" name="image4.jpg"/>
            <a:graphic>
              <a:graphicData uri="http://schemas.openxmlformats.org/drawingml/2006/picture">
                <pic:pic>
                  <pic:nvPicPr>
                    <pic:cNvPr descr="Z:\1. TEXT DESCRIPTION\Photos pour itinéraires\Bagan - Balloon.jpg" id="0" name="image4.jpg"/>
                    <pic:cNvPicPr preferRelativeResize="0"/>
                  </pic:nvPicPr>
                  <pic:blipFill>
                    <a:blip r:embed="rId12"/>
                    <a:srcRect b="0" l="0" r="0" t="0"/>
                    <a:stretch>
                      <a:fillRect/>
                    </a:stretch>
                  </pic:blipFill>
                  <pic:spPr>
                    <a:xfrm>
                      <a:off x="0" y="0"/>
                      <a:ext cx="2162079" cy="1435608"/>
                    </a:xfrm>
                    <a:prstGeom prst="rect"/>
                    <a:ln/>
                  </pic:spPr>
                </pic:pic>
              </a:graphicData>
            </a:graphic>
          </wp:anchor>
        </w:drawing>
      </w:r>
    </w:p>
    <w:p w:rsidR="00000000" w:rsidDel="00000000" w:rsidP="00000000" w:rsidRDefault="00000000" w:rsidRPr="00000000" w14:paraId="000000A3">
      <w:pPr>
        <w:pBdr>
          <w:top w:color="000000" w:space="1" w:sz="4" w:val="single"/>
          <w:left w:color="000000" w:space="1" w:sz="4" w:val="single"/>
          <w:bottom w:color="000000" w:space="1" w:sz="4" w:val="single"/>
          <w:right w:color="000000" w:space="1" w:sz="4" w:val="single"/>
        </w:pBdr>
        <w:spacing w:after="0" w:line="240" w:lineRule="auto"/>
        <w:jc w:val="both"/>
        <w:rPr/>
      </w:pPr>
      <w:r w:rsidDel="00000000" w:rsidR="00000000" w:rsidRPr="00000000">
        <w:rPr>
          <w:b w:val="1"/>
          <w:rtl w:val="0"/>
        </w:rPr>
        <w:t xml:space="preserve">ACTIVITÉ OPTIONNELLE : Survol de Bagan en montgolfière</w:t>
      </w:r>
      <w:r w:rsidDel="00000000" w:rsidR="00000000" w:rsidRPr="00000000">
        <w:rPr>
          <w:rtl w:val="0"/>
        </w:rPr>
      </w:r>
    </w:p>
    <w:p w:rsidR="00000000" w:rsidDel="00000000" w:rsidP="00000000" w:rsidRDefault="00000000" w:rsidRPr="00000000" w14:paraId="000000A4">
      <w:pPr>
        <w:pBdr>
          <w:top w:color="000000" w:space="1" w:sz="4" w:val="single"/>
          <w:left w:color="000000" w:space="1" w:sz="4" w:val="single"/>
          <w:bottom w:color="000000" w:space="1" w:sz="4" w:val="single"/>
          <w:right w:color="000000" w:space="1" w:sz="4" w:val="single"/>
        </w:pBdr>
        <w:spacing w:after="0" w:line="240" w:lineRule="auto"/>
        <w:jc w:val="both"/>
        <w:rPr/>
      </w:pPr>
      <w:r w:rsidDel="00000000" w:rsidR="00000000" w:rsidRPr="00000000">
        <w:rPr>
          <w:rtl w:val="0"/>
        </w:rPr>
        <w:t xml:space="preserve">Commencez votre journée avec un vol incroyable en montgolfière au-dessus des plaines de Bagan constellées de temples. Commencez par une collation avec des pâtisseries, des croissants, thé et café, en attendant que la montgolfière se gonfle. Montez à bord avant de vous élever doucement au-dessus des milliers de stupas dorés et des temples de terre avec l'impressionnant fleuve Irrawaddy en toile de fond. Une expérience vraiment inoubliable et unique.</w:t>
      </w:r>
    </w:p>
    <w:p w:rsidR="00000000" w:rsidDel="00000000" w:rsidP="00000000" w:rsidRDefault="00000000" w:rsidRPr="00000000" w14:paraId="000000A5">
      <w:pPr>
        <w:pBdr>
          <w:top w:color="000000" w:space="1" w:sz="4" w:val="single"/>
          <w:left w:color="000000" w:space="1" w:sz="4" w:val="single"/>
          <w:bottom w:color="000000" w:space="1" w:sz="4" w:val="single"/>
          <w:right w:color="000000" w:space="1" w:sz="4" w:val="single"/>
        </w:pBdr>
        <w:spacing w:after="0" w:line="240" w:lineRule="auto"/>
        <w:jc w:val="both"/>
        <w:rPr/>
      </w:pPr>
      <w:r w:rsidDel="00000000" w:rsidR="00000000" w:rsidRPr="00000000">
        <w:rPr>
          <w:rtl w:val="0"/>
        </w:rPr>
        <w:br w:type="textWrapping"/>
      </w:r>
      <w:r w:rsidDel="00000000" w:rsidR="00000000" w:rsidRPr="00000000">
        <w:rPr>
          <w:color w:val="ff0000"/>
          <w:u w:val="single"/>
          <w:rtl w:val="0"/>
        </w:rPr>
        <w:t xml:space="preserve">Remarques importantes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A6">
      <w:pPr>
        <w:pBdr>
          <w:top w:color="000000" w:space="1" w:sz="4" w:val="single"/>
          <w:left w:color="000000" w:space="1" w:sz="4" w:val="single"/>
          <w:bottom w:color="000000" w:space="1" w:sz="4" w:val="single"/>
          <w:right w:color="000000" w:space="1" w:sz="4" w:val="single"/>
        </w:pBdr>
        <w:spacing w:after="0" w:line="240" w:lineRule="auto"/>
        <w:rPr/>
      </w:pPr>
      <w:r w:rsidDel="00000000" w:rsidR="00000000" w:rsidRPr="00000000">
        <w:rPr>
          <w:rtl w:val="0"/>
        </w:rPr>
        <w:t xml:space="preserve">- Disponible de fin octobre à fin mars, si le temps le permet</w:t>
      </w:r>
    </w:p>
    <w:p w:rsidR="00000000" w:rsidDel="00000000" w:rsidP="00000000" w:rsidRDefault="00000000" w:rsidRPr="00000000" w14:paraId="000000A7">
      <w:pPr>
        <w:pBdr>
          <w:top w:color="000000" w:space="1" w:sz="4" w:val="single"/>
          <w:left w:color="000000" w:space="1" w:sz="4" w:val="single"/>
          <w:bottom w:color="000000" w:space="1" w:sz="4" w:val="single"/>
          <w:right w:color="000000" w:space="1" w:sz="4" w:val="single"/>
        </w:pBdr>
        <w:spacing w:after="0" w:line="240" w:lineRule="auto"/>
        <w:jc w:val="both"/>
        <w:rPr/>
      </w:pPr>
      <w:r w:rsidDel="00000000" w:rsidR="00000000" w:rsidRPr="00000000">
        <w:rPr>
          <w:rtl w:val="0"/>
        </w:rPr>
        <w:t xml:space="preserve">- Compte tenu de la forte demande pour ce produit sur la haute saison, il est plus que conseillé de réserver quelques mois à l’avance. Il est déconseillé de réserver ce service une fois sur place car il se peut qu’il n’y ait aucune disponibilité.</w:t>
      </w:r>
    </w:p>
    <w:p w:rsidR="00000000" w:rsidDel="00000000" w:rsidP="00000000" w:rsidRDefault="00000000" w:rsidRPr="00000000" w14:paraId="000000A8">
      <w:pPr>
        <w:spacing w:after="0" w:line="240" w:lineRule="auto"/>
        <w:jc w:val="both"/>
        <w:rPr/>
      </w:pPr>
      <w:r w:rsidDel="00000000" w:rsidR="00000000" w:rsidRPr="00000000">
        <w:rPr>
          <w:rtl w:val="0"/>
        </w:rPr>
      </w:r>
    </w:p>
    <w:p w:rsidR="00000000" w:rsidDel="00000000" w:rsidP="00000000" w:rsidRDefault="00000000" w:rsidRPr="00000000" w14:paraId="000000A9">
      <w:pPr>
        <w:spacing w:after="0" w:line="240" w:lineRule="auto"/>
        <w:jc w:val="both"/>
        <w:rPr/>
      </w:pPr>
      <w:r w:rsidDel="00000000" w:rsidR="00000000" w:rsidRPr="00000000">
        <w:rPr>
          <w:rtl w:val="0"/>
        </w:rPr>
        <w:t xml:space="preserve">Après le petit-déjeuner, visite du </w:t>
      </w:r>
      <w:r w:rsidDel="00000000" w:rsidR="00000000" w:rsidRPr="00000000">
        <w:rPr>
          <w:b w:val="1"/>
          <w:rtl w:val="0"/>
        </w:rPr>
        <w:t xml:space="preserve">marché coloré de Nyaung U</w:t>
      </w:r>
      <w:r w:rsidDel="00000000" w:rsidR="00000000" w:rsidRPr="00000000">
        <w:rPr>
          <w:rtl w:val="0"/>
        </w:rPr>
        <w:t xml:space="preserve"> où les villageois se réunissent chaque jour pour acheter et vendre leurs produits. Continuez vers le village de </w:t>
      </w:r>
      <w:r w:rsidDel="00000000" w:rsidR="00000000" w:rsidRPr="00000000">
        <w:rPr>
          <w:b w:val="1"/>
          <w:rtl w:val="0"/>
        </w:rPr>
        <w:t xml:space="preserve">Myinkaba</w:t>
      </w:r>
      <w:r w:rsidDel="00000000" w:rsidR="00000000" w:rsidRPr="00000000">
        <w:rPr>
          <w:rtl w:val="0"/>
        </w:rPr>
        <w:t xml:space="preserve"> pour une courte visite à pied pour explorer les </w:t>
      </w:r>
      <w:r w:rsidDel="00000000" w:rsidR="00000000" w:rsidRPr="00000000">
        <w:rPr>
          <w:b w:val="1"/>
          <w:rtl w:val="0"/>
        </w:rPr>
        <w:t xml:space="preserve">temples Manuha</w:t>
      </w:r>
      <w:r w:rsidDel="00000000" w:rsidR="00000000" w:rsidRPr="00000000">
        <w:rPr>
          <w:rtl w:val="0"/>
        </w:rPr>
        <w:t xml:space="preserve"> et </w:t>
      </w:r>
      <w:r w:rsidDel="00000000" w:rsidR="00000000" w:rsidRPr="00000000">
        <w:rPr>
          <w:b w:val="1"/>
          <w:rtl w:val="0"/>
        </w:rPr>
        <w:t xml:space="preserve">Nan Paya</w:t>
      </w:r>
      <w:r w:rsidDel="00000000" w:rsidR="00000000" w:rsidRPr="00000000">
        <w:rPr>
          <w:rtl w:val="0"/>
        </w:rPr>
        <w:t xml:space="preserve">.</w:t>
      </w:r>
    </w:p>
    <w:p w:rsidR="00000000" w:rsidDel="00000000" w:rsidP="00000000" w:rsidRDefault="00000000" w:rsidRPr="00000000" w14:paraId="000000AA">
      <w:pPr>
        <w:spacing w:after="0" w:line="240" w:lineRule="auto"/>
        <w:jc w:val="both"/>
        <w:rPr/>
      </w:pPr>
      <w:r w:rsidDel="00000000" w:rsidR="00000000" w:rsidRPr="00000000">
        <w:rPr>
          <w:rtl w:val="0"/>
        </w:rPr>
        <w:br w:type="textWrapping"/>
        <w:t xml:space="preserve">Découvrez d'autres temples dans la région, visitez des boutiques d'artisanat ou retournez à votre hôtel pour vous détendre pendant la chaleur de mi-journée.</w:t>
      </w:r>
    </w:p>
    <w:p w:rsidR="00000000" w:rsidDel="00000000" w:rsidP="00000000" w:rsidRDefault="00000000" w:rsidRPr="00000000" w14:paraId="000000AB">
      <w:pPr>
        <w:spacing w:after="0" w:line="240" w:lineRule="auto"/>
        <w:jc w:val="both"/>
        <w:rPr/>
      </w:pPr>
      <w:r w:rsidDel="00000000" w:rsidR="00000000" w:rsidRPr="00000000">
        <w:rPr>
          <w:rtl w:val="0"/>
        </w:rPr>
      </w:r>
    </w:p>
    <w:p w:rsidR="00000000" w:rsidDel="00000000" w:rsidP="00000000" w:rsidRDefault="00000000" w:rsidRPr="00000000" w14:paraId="000000AC">
      <w:pPr>
        <w:spacing w:after="0" w:line="240" w:lineRule="auto"/>
        <w:jc w:val="both"/>
        <w:rPr/>
      </w:pPr>
      <w:r w:rsidDel="00000000" w:rsidR="00000000" w:rsidRPr="00000000">
        <w:rPr>
          <w:rtl w:val="0"/>
        </w:rPr>
        <w:t xml:space="preserve">Le déjeuner est inclus dans un restaurant local en ville.</w:t>
      </w:r>
      <w:r w:rsidDel="00000000" w:rsidR="00000000" w:rsidRPr="00000000">
        <w:drawing>
          <wp:anchor allowOverlap="1" behindDoc="0" distB="0" distT="0" distL="114300" distR="114300" hidden="0" layoutInCell="1" locked="0" relativeHeight="0" simplePos="0">
            <wp:simplePos x="0" y="0"/>
            <wp:positionH relativeFrom="column">
              <wp:posOffset>-20954</wp:posOffset>
            </wp:positionH>
            <wp:positionV relativeFrom="paragraph">
              <wp:posOffset>30480</wp:posOffset>
            </wp:positionV>
            <wp:extent cx="1913890" cy="143510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913890" cy="1435100"/>
                    </a:xfrm>
                    <a:prstGeom prst="rect"/>
                    <a:ln/>
                  </pic:spPr>
                </pic:pic>
              </a:graphicData>
            </a:graphic>
          </wp:anchor>
        </w:drawing>
      </w:r>
    </w:p>
    <w:p w:rsidR="00000000" w:rsidDel="00000000" w:rsidP="00000000" w:rsidRDefault="00000000" w:rsidRPr="00000000" w14:paraId="000000AD">
      <w:pPr>
        <w:spacing w:after="0" w:line="240" w:lineRule="auto"/>
        <w:jc w:val="both"/>
        <w:rPr/>
      </w:pPr>
      <w:r w:rsidDel="00000000" w:rsidR="00000000" w:rsidRPr="00000000">
        <w:rPr>
          <w:rtl w:val="0"/>
        </w:rPr>
        <w:br w:type="textWrapping"/>
        <w:t xml:space="preserve">Cet après-midi, continuez vers le village rural de </w:t>
      </w:r>
      <w:r w:rsidDel="00000000" w:rsidR="00000000" w:rsidRPr="00000000">
        <w:rPr>
          <w:b w:val="1"/>
          <w:rtl w:val="0"/>
        </w:rPr>
        <w:t xml:space="preserve">Minnanthu</w:t>
      </w:r>
      <w:r w:rsidDel="00000000" w:rsidR="00000000" w:rsidRPr="00000000">
        <w:rPr>
          <w:rtl w:val="0"/>
        </w:rPr>
        <w:t xml:space="preserve">, l'une des régions les moins visitées de Bagan. Ici, vous pourrez explorer des </w:t>
      </w:r>
      <w:r w:rsidDel="00000000" w:rsidR="00000000" w:rsidRPr="00000000">
        <w:rPr>
          <w:b w:val="1"/>
          <w:rtl w:val="0"/>
        </w:rPr>
        <w:t xml:space="preserve">temples Payathonzu</w:t>
      </w:r>
      <w:r w:rsidDel="00000000" w:rsidR="00000000" w:rsidRPr="00000000">
        <w:rPr>
          <w:rtl w:val="0"/>
        </w:rPr>
        <w:t xml:space="preserve">, </w:t>
      </w:r>
      <w:r w:rsidDel="00000000" w:rsidR="00000000" w:rsidRPr="00000000">
        <w:rPr>
          <w:b w:val="1"/>
          <w:rtl w:val="0"/>
        </w:rPr>
        <w:t xml:space="preserve">Lemyentha</w:t>
      </w:r>
      <w:r w:rsidDel="00000000" w:rsidR="00000000" w:rsidRPr="00000000">
        <w:rPr>
          <w:rtl w:val="0"/>
        </w:rPr>
        <w:t xml:space="preserve"> et </w:t>
      </w:r>
      <w:r w:rsidDel="00000000" w:rsidR="00000000" w:rsidRPr="00000000">
        <w:rPr>
          <w:b w:val="1"/>
          <w:rtl w:val="0"/>
        </w:rPr>
        <w:t xml:space="preserve">Nandamannya</w:t>
      </w:r>
      <w:r w:rsidDel="00000000" w:rsidR="00000000" w:rsidRPr="00000000">
        <w:rPr>
          <w:rtl w:val="0"/>
        </w:rPr>
        <w:t xml:space="preserve"> avant de vous diriger vers le quai de la rivière. Montez à bord d'un bateau local pour une lente </w:t>
      </w:r>
      <w:r w:rsidDel="00000000" w:rsidR="00000000" w:rsidRPr="00000000">
        <w:rPr>
          <w:b w:val="1"/>
          <w:rtl w:val="0"/>
        </w:rPr>
        <w:t xml:space="preserve">croisière sur le fleuve Irrawaddy</w:t>
      </w:r>
      <w:r w:rsidDel="00000000" w:rsidR="00000000" w:rsidRPr="00000000">
        <w:rPr>
          <w:rtl w:val="0"/>
        </w:rPr>
        <w:t xml:space="preserve">. Tout en navigant, observez le mode de vie des pêcheurs et des villageois riverains, et profitez d’un point de vue unique sur les temples de Bagan.</w:t>
      </w:r>
    </w:p>
    <w:p w:rsidR="00000000" w:rsidDel="00000000" w:rsidP="00000000" w:rsidRDefault="00000000" w:rsidRPr="00000000" w14:paraId="000000AE">
      <w:pPr>
        <w:spacing w:after="0" w:line="240" w:lineRule="auto"/>
        <w:jc w:val="both"/>
        <w:rPr/>
      </w:pPr>
      <w:r w:rsidDel="00000000" w:rsidR="00000000" w:rsidRPr="00000000">
        <w:rPr>
          <w:rtl w:val="0"/>
        </w:rPr>
      </w:r>
    </w:p>
    <w:p w:rsidR="00000000" w:rsidDel="00000000" w:rsidP="00000000" w:rsidRDefault="00000000" w:rsidRPr="00000000" w14:paraId="000000AF">
      <w:pPr>
        <w:spacing w:after="0" w:line="240" w:lineRule="auto"/>
        <w:jc w:val="both"/>
        <w:rPr/>
      </w:pPr>
      <w:r w:rsidDel="00000000" w:rsidR="00000000" w:rsidRPr="00000000">
        <w:rPr>
          <w:rtl w:val="0"/>
        </w:rPr>
        <w:t xml:space="preserve">Retour à votre hôtel en fin d’après-midi. Le reste de la journée est laissée libre.</w:t>
      </w:r>
    </w:p>
    <w:p w:rsidR="00000000" w:rsidDel="00000000" w:rsidP="00000000" w:rsidRDefault="00000000" w:rsidRPr="00000000" w14:paraId="000000B0">
      <w:pPr>
        <w:spacing w:after="0" w:line="240" w:lineRule="auto"/>
        <w:jc w:val="both"/>
        <w:rPr/>
      </w:pPr>
      <w:r w:rsidDel="00000000" w:rsidR="00000000" w:rsidRPr="00000000">
        <w:rPr>
          <w:rtl w:val="0"/>
        </w:rPr>
      </w:r>
    </w:p>
    <w:p w:rsidR="00000000" w:rsidDel="00000000" w:rsidP="00000000" w:rsidRDefault="00000000" w:rsidRPr="00000000" w14:paraId="000000B1">
      <w:pPr>
        <w:spacing w:after="0" w:line="240" w:lineRule="auto"/>
        <w:jc w:val="both"/>
        <w:rPr/>
      </w:pPr>
      <w:r w:rsidDel="00000000" w:rsidR="00000000" w:rsidRPr="00000000">
        <w:rPr>
          <w:rtl w:val="0"/>
        </w:rPr>
        <w:t xml:space="preserve">Dîner dans un restaurant local.</w:t>
      </w:r>
    </w:p>
    <w:p w:rsidR="00000000" w:rsidDel="00000000" w:rsidP="00000000" w:rsidRDefault="00000000" w:rsidRPr="00000000" w14:paraId="000000B2">
      <w:pPr>
        <w:spacing w:after="0" w:line="240" w:lineRule="auto"/>
        <w:jc w:val="both"/>
        <w:rPr/>
      </w:pPr>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rtl w:val="0"/>
        </w:rPr>
        <w:t xml:space="preserve">Nuit à Bagan</w:t>
      </w:r>
    </w:p>
    <w:p w:rsidR="00000000" w:rsidDel="00000000" w:rsidP="00000000" w:rsidRDefault="00000000" w:rsidRPr="00000000" w14:paraId="000000B4">
      <w:pPr>
        <w:spacing w:after="0" w:line="240" w:lineRule="auto"/>
        <w:jc w:val="both"/>
        <w:rPr/>
      </w:pPr>
      <w:r w:rsidDel="00000000" w:rsidR="00000000" w:rsidRPr="00000000">
        <w:rPr>
          <w:rtl w:val="0"/>
        </w:rPr>
      </w:r>
    </w:p>
    <w:p w:rsidR="00000000" w:rsidDel="00000000" w:rsidP="00000000" w:rsidRDefault="00000000" w:rsidRPr="00000000" w14:paraId="000000B5">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7 : BAGAN – NYAUNG U / HEHO – LAC INLE</w:t>
      </w:r>
    </w:p>
    <w:p w:rsidR="00000000" w:rsidDel="00000000" w:rsidP="00000000" w:rsidRDefault="00000000" w:rsidRPr="00000000" w14:paraId="000000B6">
      <w:pPr>
        <w:spacing w:after="0" w:line="240" w:lineRule="auto"/>
        <w:jc w:val="both"/>
        <w:rPr/>
      </w:pPr>
      <w:r w:rsidDel="00000000" w:rsidR="00000000" w:rsidRPr="00000000">
        <w:rPr>
          <w:rtl w:val="0"/>
        </w:rPr>
      </w:r>
    </w:p>
    <w:p w:rsidR="00000000" w:rsidDel="00000000" w:rsidP="00000000" w:rsidRDefault="00000000" w:rsidRPr="00000000" w14:paraId="000000B7">
      <w:pPr>
        <w:spacing w:after="0" w:line="240" w:lineRule="auto"/>
        <w:jc w:val="both"/>
        <w:rPr/>
      </w:pPr>
      <w:r w:rsidDel="00000000" w:rsidR="00000000" w:rsidRPr="00000000">
        <w:rPr>
          <w:rtl w:val="0"/>
        </w:rPr>
        <w:t xml:space="preserve">Après le petit-déjeuner, transfert vers l’aéroport de Bagan pour votre vol vers </w:t>
      </w:r>
      <w:r w:rsidDel="00000000" w:rsidR="00000000" w:rsidRPr="00000000">
        <w:rPr>
          <w:b w:val="1"/>
          <w:rtl w:val="0"/>
        </w:rPr>
        <w:t xml:space="preserve">Heho</w:t>
      </w:r>
      <w:r w:rsidDel="00000000" w:rsidR="00000000" w:rsidRPr="00000000">
        <w:rPr>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9525</wp:posOffset>
            </wp:positionV>
            <wp:extent cx="2197086" cy="1435608"/>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197086" cy="1435608"/>
                    </a:xfrm>
                    <a:prstGeom prst="rect"/>
                    <a:ln/>
                  </pic:spPr>
                </pic:pic>
              </a:graphicData>
            </a:graphic>
          </wp:anchor>
        </w:drawing>
      </w:r>
    </w:p>
    <w:p w:rsidR="00000000" w:rsidDel="00000000" w:rsidP="00000000" w:rsidRDefault="00000000" w:rsidRPr="00000000" w14:paraId="000000B8">
      <w:pPr>
        <w:spacing w:after="0" w:line="240" w:lineRule="auto"/>
        <w:jc w:val="both"/>
        <w:rPr>
          <w:color w:val="3333ff"/>
        </w:rPr>
      </w:pPr>
      <w:r w:rsidDel="00000000" w:rsidR="00000000" w:rsidRPr="00000000">
        <w:rPr>
          <w:color w:val="3333ff"/>
          <w:rtl w:val="0"/>
        </w:rPr>
        <w:t xml:space="preserve">Horaires indicatifs et sujets à modifications : vol du matin</w:t>
      </w:r>
    </w:p>
    <w:p w:rsidR="00000000" w:rsidDel="00000000" w:rsidP="00000000" w:rsidRDefault="00000000" w:rsidRPr="00000000" w14:paraId="000000B9">
      <w:pPr>
        <w:spacing w:after="0" w:line="240" w:lineRule="auto"/>
        <w:jc w:val="both"/>
        <w:rPr/>
      </w:pPr>
      <w:r w:rsidDel="00000000" w:rsidR="00000000" w:rsidRPr="00000000">
        <w:rPr>
          <w:rtl w:val="0"/>
        </w:rPr>
      </w:r>
    </w:p>
    <w:p w:rsidR="00000000" w:rsidDel="00000000" w:rsidP="00000000" w:rsidRDefault="00000000" w:rsidRPr="00000000" w14:paraId="000000BA">
      <w:pPr>
        <w:spacing w:after="0" w:line="240" w:lineRule="auto"/>
        <w:jc w:val="both"/>
        <w:rPr/>
      </w:pPr>
      <w:r w:rsidDel="00000000" w:rsidR="00000000" w:rsidRPr="00000000">
        <w:rPr>
          <w:rtl w:val="0"/>
        </w:rPr>
        <w:t xml:space="preserve">Depuis Heho, une route panoramique d'une heure vous mènera à </w:t>
      </w:r>
      <w:r w:rsidDel="00000000" w:rsidR="00000000" w:rsidRPr="00000000">
        <w:rPr>
          <w:b w:val="1"/>
          <w:rtl w:val="0"/>
        </w:rPr>
        <w:t xml:space="preserve">Nyaung Shwe</w:t>
      </w:r>
      <w:r w:rsidDel="00000000" w:rsidR="00000000" w:rsidRPr="00000000">
        <w:rPr>
          <w:rtl w:val="0"/>
        </w:rPr>
        <w:t xml:space="preserve">, le village passerelle vers le lac Inle. En chemin, arrêtez-vous au </w:t>
      </w:r>
      <w:r w:rsidDel="00000000" w:rsidR="00000000" w:rsidRPr="00000000">
        <w:rPr>
          <w:b w:val="1"/>
          <w:rtl w:val="0"/>
        </w:rPr>
        <w:t xml:space="preserve">monastère en bois de Shwe Yan Pyay</w:t>
      </w:r>
      <w:r w:rsidDel="00000000" w:rsidR="00000000" w:rsidRPr="00000000">
        <w:rPr>
          <w:rtl w:val="0"/>
        </w:rPr>
        <w:t xml:space="preserve"> qui présente de belles sculptures et une collection d'images de Bouddha. Nous nous arrêterons également à Nyaung Shwe pour une courte promenade autour de la ville et visiter le </w:t>
      </w:r>
      <w:r w:rsidDel="00000000" w:rsidR="00000000" w:rsidRPr="00000000">
        <w:rPr>
          <w:b w:val="1"/>
          <w:rtl w:val="0"/>
        </w:rPr>
        <w:t xml:space="preserve">marché coloré</w:t>
      </w:r>
      <w:r w:rsidDel="00000000" w:rsidR="00000000" w:rsidRPr="00000000">
        <w:rPr>
          <w:rtl w:val="0"/>
        </w:rPr>
        <w:t xml:space="preserve"> s’il se tient ce jour-là.</w:t>
      </w:r>
    </w:p>
    <w:p w:rsidR="00000000" w:rsidDel="00000000" w:rsidP="00000000" w:rsidRDefault="00000000" w:rsidRPr="00000000" w14:paraId="000000BB">
      <w:pPr>
        <w:spacing w:after="0" w:line="240" w:lineRule="auto"/>
        <w:jc w:val="both"/>
        <w:rPr/>
      </w:pPr>
      <w:r w:rsidDel="00000000" w:rsidR="00000000" w:rsidRPr="00000000">
        <w:rPr>
          <w:rtl w:val="0"/>
        </w:rPr>
      </w:r>
    </w:p>
    <w:p w:rsidR="00000000" w:rsidDel="00000000" w:rsidP="00000000" w:rsidRDefault="00000000" w:rsidRPr="00000000" w14:paraId="000000BC">
      <w:pPr>
        <w:spacing w:after="0" w:line="240" w:lineRule="auto"/>
        <w:jc w:val="both"/>
        <w:rPr/>
      </w:pPr>
      <w:r w:rsidDel="00000000" w:rsidR="00000000" w:rsidRPr="00000000">
        <w:rPr>
          <w:rtl w:val="0"/>
        </w:rPr>
        <w:t xml:space="preserve">Déjeuner en route dans un restaurant local.</w:t>
      </w:r>
    </w:p>
    <w:p w:rsidR="00000000" w:rsidDel="00000000" w:rsidP="00000000" w:rsidRDefault="00000000" w:rsidRPr="00000000" w14:paraId="000000BD">
      <w:pPr>
        <w:spacing w:after="0" w:line="240" w:lineRule="auto"/>
        <w:jc w:val="both"/>
        <w:rPr/>
      </w:pPr>
      <w:r w:rsidDel="00000000" w:rsidR="00000000" w:rsidRPr="00000000">
        <w:rPr>
          <w:rtl w:val="0"/>
        </w:rPr>
      </w:r>
    </w:p>
    <w:p w:rsidR="00000000" w:rsidDel="00000000" w:rsidP="00000000" w:rsidRDefault="00000000" w:rsidRPr="00000000" w14:paraId="000000BE">
      <w:pPr>
        <w:spacing w:after="0" w:line="240" w:lineRule="auto"/>
        <w:jc w:val="both"/>
        <w:rPr/>
      </w:pPr>
      <w:r w:rsidDel="00000000" w:rsidR="00000000" w:rsidRPr="00000000">
        <w:rPr>
          <w:rtl w:val="0"/>
        </w:rPr>
        <w:t xml:space="preserve">Après avoir atteint les bords du lac Inle, embarquez à bord d'un bateau à moteur privé pour vous diriger vers le lac Inle, l'un des sites les plus spectaculaires au Myanmar. Vous passerez à travers des villages construits sur pilotis et habités par le peuple local Intha. Observez les </w:t>
      </w:r>
      <w:r w:rsidDel="00000000" w:rsidR="00000000" w:rsidRPr="00000000">
        <w:rPr>
          <w:b w:val="1"/>
          <w:rtl w:val="0"/>
        </w:rPr>
        <w:t xml:space="preserve">pêcheurs unijambistes</w:t>
      </w:r>
      <w:r w:rsidDel="00000000" w:rsidR="00000000" w:rsidRPr="00000000">
        <w:rPr>
          <w:rtl w:val="0"/>
        </w:rPr>
        <w:t xml:space="preserve"> et admirez leurs jardins flottants construits à partir de bandelettes de jacinthe d’eau et de boue et ancrés au fond du lac avec des bâtons de bambou.</w:t>
      </w:r>
    </w:p>
    <w:p w:rsidR="00000000" w:rsidDel="00000000" w:rsidP="00000000" w:rsidRDefault="00000000" w:rsidRPr="00000000" w14:paraId="000000BF">
      <w:pPr>
        <w:spacing w:after="0" w:line="240" w:lineRule="auto"/>
        <w:jc w:val="both"/>
        <w:rPr/>
      </w:pPr>
      <w:r w:rsidDel="00000000" w:rsidR="00000000" w:rsidRPr="00000000">
        <w:rPr>
          <w:rtl w:val="0"/>
        </w:rPr>
      </w:r>
    </w:p>
    <w:p w:rsidR="00000000" w:rsidDel="00000000" w:rsidP="00000000" w:rsidRDefault="00000000" w:rsidRPr="00000000" w14:paraId="000000C0">
      <w:pPr>
        <w:spacing w:after="0" w:line="240" w:lineRule="auto"/>
        <w:jc w:val="both"/>
        <w:rPr/>
      </w:pPr>
      <w:r w:rsidDel="00000000" w:rsidR="00000000" w:rsidRPr="00000000">
        <w:rPr>
          <w:rtl w:val="0"/>
        </w:rPr>
        <w:t xml:space="preserve">Visite de la </w:t>
      </w:r>
      <w:r w:rsidDel="00000000" w:rsidR="00000000" w:rsidRPr="00000000">
        <w:rPr>
          <w:b w:val="1"/>
          <w:rtl w:val="0"/>
        </w:rPr>
        <w:t xml:space="preserve">pagode Phaung Daw Oo</w:t>
      </w:r>
      <w:r w:rsidDel="00000000" w:rsidR="00000000" w:rsidRPr="00000000">
        <w:rPr>
          <w:rtl w:val="0"/>
        </w:rPr>
        <w:t xml:space="preserve">, principal sanctuaire du lac, qui contient 5 images sacrées de Bouddha et abrite plusieurs barges royales utilisées pendant le festival annuel de la pagode.</w:t>
      </w:r>
    </w:p>
    <w:p w:rsidR="00000000" w:rsidDel="00000000" w:rsidP="00000000" w:rsidRDefault="00000000" w:rsidRPr="00000000" w14:paraId="000000C1">
      <w:pPr>
        <w:spacing w:after="0" w:line="240" w:lineRule="auto"/>
        <w:jc w:val="both"/>
        <w:rPr/>
      </w:pPr>
      <w:r w:rsidDel="00000000" w:rsidR="00000000" w:rsidRPr="00000000">
        <w:rPr>
          <w:rtl w:val="0"/>
        </w:rPr>
      </w:r>
    </w:p>
    <w:p w:rsidR="00000000" w:rsidDel="00000000" w:rsidP="00000000" w:rsidRDefault="00000000" w:rsidRPr="00000000" w14:paraId="000000C2">
      <w:pPr>
        <w:spacing w:after="0" w:line="240" w:lineRule="auto"/>
        <w:jc w:val="both"/>
        <w:rPr/>
      </w:pPr>
      <w:r w:rsidDel="00000000" w:rsidR="00000000" w:rsidRPr="00000000">
        <w:rPr>
          <w:rtl w:val="0"/>
        </w:rPr>
        <w:t xml:space="preserve">Découvrez l’artisanat local du lac Inle avec un arrêt au </w:t>
      </w:r>
      <w:r w:rsidDel="00000000" w:rsidR="00000000" w:rsidRPr="00000000">
        <w:rPr>
          <w:b w:val="1"/>
          <w:rtl w:val="0"/>
        </w:rPr>
        <w:t xml:space="preserve">village de tisserand d’Inpawkhone</w:t>
      </w:r>
      <w:r w:rsidDel="00000000" w:rsidR="00000000" w:rsidRPr="00000000">
        <w:rPr>
          <w:rtl w:val="0"/>
        </w:rPr>
        <w:t xml:space="preserve"> et une </w:t>
      </w:r>
      <w:r w:rsidDel="00000000" w:rsidR="00000000" w:rsidRPr="00000000">
        <w:rPr>
          <w:b w:val="1"/>
          <w:rtl w:val="0"/>
        </w:rPr>
        <w:t xml:space="preserve">usine de </w:t>
      </w:r>
      <w:r w:rsidDel="00000000" w:rsidR="00000000" w:rsidRPr="00000000">
        <w:rPr>
          <w:b w:val="1"/>
          <w:i w:val="1"/>
          <w:rtl w:val="0"/>
        </w:rPr>
        <w:t xml:space="preserve">cheroot</w:t>
      </w:r>
      <w:r w:rsidDel="00000000" w:rsidR="00000000" w:rsidRPr="00000000">
        <w:rPr>
          <w:rtl w:val="0"/>
        </w:rPr>
        <w:t xml:space="preserve">, les typiques cigares birmans roulés à la main.</w:t>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rtl w:val="0"/>
        </w:rPr>
        <w:t xml:space="preserve">Si le temps le permet, vous pourrez profiter d’une petite promenade le long des villages au bord du lac.</w:t>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pPr>
      <w:r w:rsidDel="00000000" w:rsidR="00000000" w:rsidRPr="00000000">
        <w:rPr>
          <w:rtl w:val="0"/>
        </w:rPr>
        <w:t xml:space="preserve">Dîner d’adieu à l’hôtel avec spectacle de danse et musique traditionnelles.</w:t>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pPr>
      <w:r w:rsidDel="00000000" w:rsidR="00000000" w:rsidRPr="00000000">
        <w:rPr>
          <w:rtl w:val="0"/>
        </w:rPr>
        <w:t xml:space="preserve">Nuit sur le lac Inle</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pStyle w:val="Heading1"/>
        <w:pBdr>
          <w:bottom w:color="000000" w:space="1" w:sz="4" w:val="single"/>
        </w:pBdr>
        <w:spacing w:after="0" w:before="0" w:line="240" w:lineRule="auto"/>
        <w:rPr>
          <w:sz w:val="22"/>
          <w:szCs w:val="22"/>
        </w:rPr>
      </w:pPr>
      <w:r w:rsidDel="00000000" w:rsidR="00000000" w:rsidRPr="00000000">
        <w:rPr>
          <w:sz w:val="22"/>
          <w:szCs w:val="22"/>
          <w:rtl w:val="0"/>
        </w:rPr>
        <w:t xml:space="preserve">JOUR 8 : LAC INLE – HEHO / YANGON – DÉPART</w:t>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spacing w:after="0" w:line="240" w:lineRule="auto"/>
        <w:jc w:val="both"/>
        <w:rPr/>
      </w:pPr>
      <w:r w:rsidDel="00000000" w:rsidR="00000000" w:rsidRPr="00000000">
        <w:rPr>
          <w:rtl w:val="0"/>
        </w:rPr>
        <w:t xml:space="preserve">Après le petit-déjeuner, trajet pour l'aéroport de Heho pour le vol vers </w:t>
      </w:r>
      <w:r w:rsidDel="00000000" w:rsidR="00000000" w:rsidRPr="00000000">
        <w:rPr>
          <w:b w:val="1"/>
          <w:rtl w:val="0"/>
        </w:rPr>
        <w:t xml:space="preserve">Yangon</w:t>
      </w:r>
      <w:r w:rsidDel="00000000" w:rsidR="00000000" w:rsidRPr="00000000">
        <w:rPr>
          <w:rtl w:val="0"/>
        </w:rPr>
        <w:t xml:space="preserve">.</w:t>
      </w:r>
    </w:p>
    <w:p w:rsidR="00000000" w:rsidDel="00000000" w:rsidP="00000000" w:rsidRDefault="00000000" w:rsidRPr="00000000" w14:paraId="000000CD">
      <w:pPr>
        <w:spacing w:after="0" w:line="240" w:lineRule="auto"/>
        <w:jc w:val="both"/>
        <w:rPr>
          <w:color w:val="3333ff"/>
        </w:rPr>
      </w:pPr>
      <w:r w:rsidDel="00000000" w:rsidR="00000000" w:rsidRPr="00000000">
        <w:rPr>
          <w:color w:val="3333ff"/>
          <w:rtl w:val="0"/>
        </w:rPr>
        <w:t xml:space="preserve">Horaires indicatifs et sujets à modifications : vol du matin</w:t>
      </w:r>
    </w:p>
    <w:p w:rsidR="00000000" w:rsidDel="00000000" w:rsidP="00000000" w:rsidRDefault="00000000" w:rsidRPr="00000000" w14:paraId="000000CE">
      <w:pPr>
        <w:spacing w:after="0" w:line="240" w:lineRule="auto"/>
        <w:jc w:val="both"/>
        <w:rPr/>
      </w:pPr>
      <w:r w:rsidDel="00000000" w:rsidR="00000000" w:rsidRPr="00000000">
        <w:rPr>
          <w:rtl w:val="0"/>
        </w:rPr>
      </w:r>
    </w:p>
    <w:p w:rsidR="00000000" w:rsidDel="00000000" w:rsidP="00000000" w:rsidRDefault="00000000" w:rsidRPr="00000000" w14:paraId="000000CF">
      <w:pPr>
        <w:spacing w:after="0" w:line="240" w:lineRule="auto"/>
        <w:jc w:val="both"/>
        <w:rPr/>
      </w:pPr>
      <w:r w:rsidDel="00000000" w:rsidR="00000000" w:rsidRPr="00000000">
        <w:rPr>
          <w:rtl w:val="0"/>
        </w:rPr>
        <w:t xml:space="preserve">Visite de la </w:t>
      </w:r>
      <w:r w:rsidDel="00000000" w:rsidR="00000000" w:rsidRPr="00000000">
        <w:rPr>
          <w:b w:val="1"/>
          <w:rtl w:val="0"/>
        </w:rPr>
        <w:t xml:space="preserve">pagode Kyaukhtatgyi</w:t>
      </w:r>
      <w:r w:rsidDel="00000000" w:rsidR="00000000" w:rsidRPr="00000000">
        <w:rPr>
          <w:rtl w:val="0"/>
        </w:rPr>
        <w:t xml:space="preserve"> qui abrite un grand Bouddha couché de 70 m de long (les pieds du Bouddha portent de façon très lisible, les 108 marques sacrées qui le distingue du commun des mortels).</w:t>
      </w:r>
    </w:p>
    <w:p w:rsidR="00000000" w:rsidDel="00000000" w:rsidP="00000000" w:rsidRDefault="00000000" w:rsidRPr="00000000" w14:paraId="000000D0">
      <w:pPr>
        <w:spacing w:after="0" w:line="240" w:lineRule="auto"/>
        <w:jc w:val="both"/>
        <w:rPr/>
      </w:pPr>
      <w:r w:rsidDel="00000000" w:rsidR="00000000" w:rsidRPr="00000000">
        <w:rPr>
          <w:rtl w:val="0"/>
        </w:rPr>
      </w:r>
    </w:p>
    <w:p w:rsidR="00000000" w:rsidDel="00000000" w:rsidP="00000000" w:rsidRDefault="00000000" w:rsidRPr="00000000" w14:paraId="000000D1">
      <w:pPr>
        <w:spacing w:after="0" w:line="240" w:lineRule="auto"/>
        <w:jc w:val="both"/>
        <w:rPr/>
      </w:pPr>
      <w:r w:rsidDel="00000000" w:rsidR="00000000" w:rsidRPr="00000000">
        <w:rPr>
          <w:rtl w:val="0"/>
        </w:rPr>
        <w:t xml:space="preserve">Fin des visites de Yangon par la visite du</w:t>
      </w:r>
      <w:r w:rsidDel="00000000" w:rsidR="00000000" w:rsidRPr="00000000">
        <w:rPr>
          <w:b w:val="1"/>
          <w:rtl w:val="0"/>
        </w:rPr>
        <w:t xml:space="preserve"> marché de Bogyoke</w:t>
      </w:r>
      <w:r w:rsidDel="00000000" w:rsidR="00000000" w:rsidRPr="00000000">
        <w:rPr>
          <w:rtl w:val="0"/>
        </w:rPr>
        <w:t xml:space="preserve"> connu sous le nom Scott Market. Ses 2000 boutiques offrent le plus </w:t>
      </w:r>
      <w:r w:rsidDel="00000000" w:rsidR="00000000" w:rsidRPr="00000000">
        <w:rPr>
          <w:b w:val="1"/>
          <w:rtl w:val="0"/>
        </w:rPr>
        <w:t xml:space="preserve">grand choix d’artisanat et d’objets typiquement birmans de tout le pays </w:t>
      </w:r>
      <w:r w:rsidDel="00000000" w:rsidR="00000000" w:rsidRPr="00000000">
        <w:rPr>
          <w:rtl w:val="0"/>
        </w:rPr>
        <w:t xml:space="preserve">: tissus, pierres précieuses (jade, rubis et saphirs), vannerie et bambous tressés, laques, marionnettes, antiquités etc. Temps libre pour un dernier shopping</w:t>
      </w:r>
      <w:r w:rsidDel="00000000" w:rsidR="00000000" w:rsidRPr="00000000">
        <w:rPr>
          <w:b w:val="1"/>
          <w:rtl w:val="0"/>
        </w:rPr>
        <w:t xml:space="preserve">. </w:t>
      </w:r>
      <w:r w:rsidDel="00000000" w:rsidR="00000000" w:rsidRPr="00000000">
        <w:rPr>
          <w:rtl w:val="0"/>
        </w:rPr>
        <w:t xml:space="preserve">(</w:t>
      </w:r>
      <w:r w:rsidDel="00000000" w:rsidR="00000000" w:rsidRPr="00000000">
        <w:rPr>
          <w:u w:val="single"/>
          <w:rtl w:val="0"/>
        </w:rPr>
        <w:t xml:space="preserve">Note</w:t>
      </w:r>
      <w:r w:rsidDel="00000000" w:rsidR="00000000" w:rsidRPr="00000000">
        <w:rPr>
          <w:rtl w:val="0"/>
        </w:rPr>
        <w:t xml:space="preserve"> : le marché de Bogyoke ferme le lundi et les jours fériés.)</w:t>
      </w:r>
    </w:p>
    <w:p w:rsidR="00000000" w:rsidDel="00000000" w:rsidP="00000000" w:rsidRDefault="00000000" w:rsidRPr="00000000" w14:paraId="000000D2">
      <w:pPr>
        <w:spacing w:after="0" w:line="240" w:lineRule="auto"/>
        <w:jc w:val="both"/>
        <w:rPr/>
      </w:pPr>
      <w:r w:rsidDel="00000000" w:rsidR="00000000" w:rsidRPr="00000000">
        <w:rPr>
          <w:rtl w:val="0"/>
        </w:rPr>
      </w:r>
    </w:p>
    <w:p w:rsidR="00000000" w:rsidDel="00000000" w:rsidP="00000000" w:rsidRDefault="00000000" w:rsidRPr="00000000" w14:paraId="000000D3">
      <w:pPr>
        <w:spacing w:after="0" w:line="240" w:lineRule="auto"/>
        <w:jc w:val="both"/>
        <w:rPr/>
      </w:pPr>
      <w:r w:rsidDel="00000000" w:rsidR="00000000" w:rsidRPr="00000000">
        <w:rPr>
          <w:rtl w:val="0"/>
        </w:rPr>
        <w:t xml:space="preserve">Déjeuner en route dans un restaurant local.</w:t>
      </w:r>
    </w:p>
    <w:p w:rsidR="00000000" w:rsidDel="00000000" w:rsidP="00000000" w:rsidRDefault="00000000" w:rsidRPr="00000000" w14:paraId="000000D4">
      <w:pPr>
        <w:spacing w:after="0" w:line="240" w:lineRule="auto"/>
        <w:jc w:val="both"/>
        <w:rPr/>
      </w:pPr>
      <w:r w:rsidDel="00000000" w:rsidR="00000000" w:rsidRPr="00000000">
        <w:rPr>
          <w:rtl w:val="0"/>
        </w:rPr>
      </w:r>
    </w:p>
    <w:p w:rsidR="00000000" w:rsidDel="00000000" w:rsidP="00000000" w:rsidRDefault="00000000" w:rsidRPr="00000000" w14:paraId="000000D5">
      <w:pPr>
        <w:spacing w:after="0" w:line="240" w:lineRule="auto"/>
        <w:jc w:val="both"/>
        <w:rPr/>
      </w:pPr>
      <w:r w:rsidDel="00000000" w:rsidR="00000000" w:rsidRPr="00000000">
        <w:rPr>
          <w:rtl w:val="0"/>
        </w:rPr>
        <w:t xml:space="preserve">Transfert à l’aéroport de Yangon pour le vol international retour.</w:t>
      </w:r>
    </w:p>
    <w:p w:rsidR="00000000" w:rsidDel="00000000" w:rsidP="00000000" w:rsidRDefault="00000000" w:rsidRPr="00000000" w14:paraId="000000D6">
      <w:pPr>
        <w:spacing w:after="0" w:line="240" w:lineRule="auto"/>
        <w:jc w:val="both"/>
        <w:rPr/>
      </w:pPr>
      <w:r w:rsidDel="00000000" w:rsidR="00000000" w:rsidRPr="00000000">
        <w:rPr>
          <w:rtl w:val="0"/>
        </w:rPr>
      </w:r>
    </w:p>
    <w:p w:rsidR="00000000" w:rsidDel="00000000" w:rsidP="00000000" w:rsidRDefault="00000000" w:rsidRPr="00000000" w14:paraId="000000D7">
      <w:pPr>
        <w:pBdr>
          <w:bottom w:color="000000" w:space="1" w:sz="4" w:val="single"/>
        </w:pBdr>
        <w:jc w:val="right"/>
        <w:rPr>
          <w:rFonts w:ascii="Calibri" w:cs="Calibri" w:eastAsia="Calibri" w:hAnsi="Calibri"/>
          <w:b w:val="1"/>
        </w:rPr>
      </w:pPr>
      <w:r w:rsidDel="00000000" w:rsidR="00000000" w:rsidRPr="00000000">
        <w:rPr>
          <w:b w:val="1"/>
          <w:rtl w:val="0"/>
        </w:rPr>
        <w:t xml:space="preserve">FIN  DE  NOS  SERVICES</w:t>
      </w:r>
      <w:r w:rsidDel="00000000" w:rsidR="00000000" w:rsidRPr="00000000">
        <w:rPr>
          <w:rtl w:val="0"/>
        </w:rPr>
      </w:r>
    </w:p>
    <w:p w:rsidR="00000000" w:rsidDel="00000000" w:rsidP="00000000" w:rsidRDefault="00000000" w:rsidRPr="00000000" w14:paraId="000000D8">
      <w:pPr>
        <w:widowControl w:val="1"/>
        <w:rPr/>
      </w:pPr>
      <w:r w:rsidDel="00000000" w:rsidR="00000000" w:rsidRPr="00000000">
        <w:rPr>
          <w:rtl w:val="0"/>
        </w:rPr>
      </w:r>
    </w:p>
    <w:p w:rsidR="00000000" w:rsidDel="00000000" w:rsidP="00000000" w:rsidRDefault="00000000" w:rsidRPr="00000000" w14:paraId="000000D9">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DA">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Tarifs et Conditions</w:t>
      </w:r>
    </w:p>
    <w:p w:rsidR="00000000" w:rsidDel="00000000" w:rsidP="00000000" w:rsidRDefault="00000000" w:rsidRPr="00000000" w14:paraId="000000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0DC">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0DD">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0DE">
      <w:pPr>
        <w:widowControl w:val="1"/>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DF">
      <w:pPr>
        <w:widowControl w:val="1"/>
        <w:tabs>
          <w:tab w:val="left" w:pos="2800"/>
        </w:tabs>
        <w:spacing w:after="0" w:line="240" w:lineRule="auto"/>
        <w:jc w:val="both"/>
        <w:rPr>
          <w:b w:val="1"/>
        </w:rPr>
      </w:pPr>
      <w:r w:rsidDel="00000000" w:rsidR="00000000" w:rsidRPr="00000000">
        <w:rPr>
          <w:b w:val="1"/>
          <w:rtl w:val="0"/>
        </w:rPr>
        <w:t xml:space="preserve">OPTION STANDARD</w:t>
      </w: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E0">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E1">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E2">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E3">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0E4">
            <w:pPr>
              <w:widowControl w:val="1"/>
              <w:spacing w:after="0" w:line="240" w:lineRule="auto"/>
              <w:jc w:val="center"/>
              <w:rPr>
                <w:b w:val="1"/>
                <w:color w:val="434343"/>
              </w:rPr>
            </w:pPr>
            <w:r w:rsidDel="00000000" w:rsidR="00000000" w:rsidRPr="00000000">
              <w:rPr>
                <w:b w:val="1"/>
                <w:color w:val="434343"/>
                <w:rtl w:val="0"/>
              </w:rPr>
              <w:t xml:space="preserve">Yangon</w:t>
            </w:r>
          </w:p>
        </w:tc>
        <w:tc>
          <w:tcPr>
            <w:shd w:fill="auto" w:val="clear"/>
            <w:vAlign w:val="center"/>
          </w:tcPr>
          <w:p w:rsidR="00000000" w:rsidDel="00000000" w:rsidP="00000000" w:rsidRDefault="00000000" w:rsidRPr="00000000" w14:paraId="000000E5">
            <w:pPr>
              <w:spacing w:after="0" w:line="240" w:lineRule="auto"/>
              <w:jc w:val="center"/>
              <w:rPr/>
            </w:pPr>
            <w:r w:rsidDel="00000000" w:rsidR="00000000" w:rsidRPr="00000000">
              <w:rPr>
                <w:rtl w:val="0"/>
              </w:rPr>
              <w:t xml:space="preserve">Reno</w:t>
            </w:r>
          </w:p>
        </w:tc>
        <w:tc>
          <w:tcPr>
            <w:shd w:fill="auto" w:val="clear"/>
            <w:vAlign w:val="center"/>
          </w:tcPr>
          <w:p w:rsidR="00000000" w:rsidDel="00000000" w:rsidP="00000000" w:rsidRDefault="00000000" w:rsidRPr="00000000" w14:paraId="000000E6">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0E7">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0E8">
            <w:pPr>
              <w:widowControl w:val="1"/>
              <w:spacing w:after="0" w:line="240" w:lineRule="auto"/>
              <w:jc w:val="center"/>
              <w:rPr>
                <w:b w:val="1"/>
                <w:color w:val="434343"/>
              </w:rPr>
            </w:pPr>
            <w:r w:rsidDel="00000000" w:rsidR="00000000" w:rsidRPr="00000000">
              <w:rPr>
                <w:b w:val="1"/>
                <w:color w:val="434343"/>
                <w:rtl w:val="0"/>
              </w:rPr>
              <w:t xml:space="preserve">Mandalay</w:t>
            </w:r>
          </w:p>
        </w:tc>
        <w:tc>
          <w:tcPr>
            <w:shd w:fill="auto" w:val="clear"/>
            <w:vAlign w:val="center"/>
          </w:tcPr>
          <w:p w:rsidR="00000000" w:rsidDel="00000000" w:rsidP="00000000" w:rsidRDefault="00000000" w:rsidRPr="00000000" w14:paraId="000000E9">
            <w:pPr>
              <w:spacing w:after="0" w:line="240" w:lineRule="auto"/>
              <w:jc w:val="center"/>
              <w:rPr/>
            </w:pPr>
            <w:r w:rsidDel="00000000" w:rsidR="00000000" w:rsidRPr="00000000">
              <w:rPr>
                <w:rtl w:val="0"/>
              </w:rPr>
              <w:t xml:space="preserve">Hotel Yadanarbon</w:t>
            </w:r>
          </w:p>
        </w:tc>
        <w:tc>
          <w:tcPr>
            <w:shd w:fill="auto" w:val="clear"/>
            <w:vAlign w:val="center"/>
          </w:tcPr>
          <w:p w:rsidR="00000000" w:rsidDel="00000000" w:rsidP="00000000" w:rsidRDefault="00000000" w:rsidRPr="00000000" w14:paraId="000000EA">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0EB">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0EC">
            <w:pPr>
              <w:widowControl w:val="1"/>
              <w:spacing w:after="0" w:line="240" w:lineRule="auto"/>
              <w:jc w:val="center"/>
              <w:rPr>
                <w:b w:val="1"/>
                <w:color w:val="434343"/>
              </w:rPr>
            </w:pPr>
            <w:r w:rsidDel="00000000" w:rsidR="00000000" w:rsidRPr="00000000">
              <w:rPr>
                <w:b w:val="1"/>
                <w:color w:val="434343"/>
                <w:rtl w:val="0"/>
              </w:rPr>
              <w:t xml:space="preserve">Bagan</w:t>
            </w:r>
          </w:p>
        </w:tc>
        <w:tc>
          <w:tcPr>
            <w:shd w:fill="auto" w:val="clear"/>
            <w:vAlign w:val="center"/>
          </w:tcPr>
          <w:p w:rsidR="00000000" w:rsidDel="00000000" w:rsidP="00000000" w:rsidRDefault="00000000" w:rsidRPr="00000000" w14:paraId="000000ED">
            <w:pPr>
              <w:spacing w:after="0" w:line="240" w:lineRule="auto"/>
              <w:jc w:val="center"/>
              <w:rPr/>
            </w:pPr>
            <w:r w:rsidDel="00000000" w:rsidR="00000000" w:rsidRPr="00000000">
              <w:rPr>
                <w:rtl w:val="0"/>
              </w:rPr>
              <w:t xml:space="preserve">Razagyo</w:t>
            </w:r>
          </w:p>
        </w:tc>
        <w:tc>
          <w:tcPr>
            <w:shd w:fill="auto" w:val="clear"/>
            <w:vAlign w:val="center"/>
          </w:tcPr>
          <w:p w:rsidR="00000000" w:rsidDel="00000000" w:rsidP="00000000" w:rsidRDefault="00000000" w:rsidRPr="00000000" w14:paraId="000000EE">
            <w:pPr>
              <w:spacing w:after="0" w:line="240" w:lineRule="auto"/>
              <w:jc w:val="center"/>
              <w:rPr/>
            </w:pPr>
            <w:r w:rsidDel="00000000" w:rsidR="00000000" w:rsidRPr="00000000">
              <w:rPr>
                <w:rtl w:val="0"/>
              </w:rPr>
              <w:t xml:space="preserve">Standard 2*</w:t>
            </w:r>
          </w:p>
        </w:tc>
        <w:tc>
          <w:tcPr>
            <w:shd w:fill="auto" w:val="clear"/>
            <w:vAlign w:val="center"/>
          </w:tcPr>
          <w:p w:rsidR="00000000" w:rsidDel="00000000" w:rsidP="00000000" w:rsidRDefault="00000000" w:rsidRPr="00000000" w14:paraId="000000EF">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0F0">
            <w:pPr>
              <w:widowControl w:val="1"/>
              <w:spacing w:after="0" w:line="240" w:lineRule="auto"/>
              <w:jc w:val="center"/>
              <w:rPr>
                <w:b w:val="1"/>
                <w:color w:val="434343"/>
              </w:rPr>
            </w:pPr>
            <w:r w:rsidDel="00000000" w:rsidR="00000000" w:rsidRPr="00000000">
              <w:rPr>
                <w:b w:val="1"/>
                <w:color w:val="434343"/>
                <w:rtl w:val="0"/>
              </w:rPr>
              <w:t xml:space="preserve">Lac Inle</w:t>
            </w:r>
            <w:r w:rsidDel="00000000" w:rsidR="00000000" w:rsidRPr="00000000">
              <w:rPr>
                <w:rtl w:val="0"/>
              </w:rPr>
            </w:r>
          </w:p>
        </w:tc>
        <w:tc>
          <w:tcPr>
            <w:shd w:fill="auto" w:val="clear"/>
            <w:vAlign w:val="center"/>
          </w:tcPr>
          <w:p w:rsidR="00000000" w:rsidDel="00000000" w:rsidP="00000000" w:rsidRDefault="00000000" w:rsidRPr="00000000" w14:paraId="000000F1">
            <w:pPr>
              <w:spacing w:after="0" w:line="240" w:lineRule="auto"/>
              <w:jc w:val="center"/>
              <w:rPr/>
            </w:pPr>
            <w:r w:rsidDel="00000000" w:rsidR="00000000" w:rsidRPr="00000000">
              <w:rPr>
                <w:rtl w:val="0"/>
              </w:rPr>
              <w:t xml:space="preserve">Golden Island Cottages I - Nampan</w:t>
            </w:r>
          </w:p>
        </w:tc>
        <w:tc>
          <w:tcPr>
            <w:shd w:fill="auto" w:val="clear"/>
            <w:vAlign w:val="center"/>
          </w:tcPr>
          <w:p w:rsidR="00000000" w:rsidDel="00000000" w:rsidP="00000000" w:rsidRDefault="00000000" w:rsidRPr="00000000" w14:paraId="000000F2">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0F3">
            <w:pPr>
              <w:spacing w:after="0" w:line="240" w:lineRule="auto"/>
              <w:jc w:val="center"/>
              <w:rPr/>
            </w:pPr>
            <w:r w:rsidDel="00000000" w:rsidR="00000000" w:rsidRPr="00000000">
              <w:rPr>
                <w:rtl w:val="0"/>
              </w:rPr>
              <w:t xml:space="preserve">Superior</w:t>
            </w:r>
          </w:p>
        </w:tc>
      </w:tr>
    </w:tbl>
    <w:p w:rsidR="00000000" w:rsidDel="00000000" w:rsidP="00000000" w:rsidRDefault="00000000" w:rsidRPr="00000000" w14:paraId="000000F4">
      <w:pPr>
        <w:tabs>
          <w:tab w:val="left" w:pos="280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0F5">
      <w:pPr>
        <w:pBdr>
          <w:bottom w:color="000000" w:space="2" w:sz="8" w:val="single"/>
        </w:pBdr>
        <w:spacing w:after="0" w:line="240" w:lineRule="auto"/>
        <w:rPr>
          <w:b w:val="1"/>
        </w:rPr>
      </w:pPr>
      <w:r w:rsidDel="00000000" w:rsidR="00000000" w:rsidRPr="00000000">
        <w:rPr>
          <w:b w:val="1"/>
          <w:highlight w:val="white"/>
          <w:rtl w:val="0"/>
        </w:rPr>
        <w:t xml:space="preserve">TARIFS </w:t>
      </w:r>
      <w:r w:rsidDel="00000000" w:rsidR="00000000" w:rsidRPr="00000000">
        <w:rPr>
          <w:b w:val="1"/>
          <w:rtl w:val="0"/>
        </w:rPr>
        <w:t xml:space="preserve">STANDARD</w:t>
      </w:r>
      <w:r w:rsidDel="00000000" w:rsidR="00000000" w:rsidRPr="00000000">
        <w:rPr>
          <w:b w:val="1"/>
          <w:highlight w:val="white"/>
          <w:rtl w:val="0"/>
        </w:rPr>
        <w:t xml:space="preserve"> en </w:t>
      </w:r>
      <w:r w:rsidDel="00000000" w:rsidR="00000000" w:rsidRPr="00000000">
        <w:rPr>
          <w:b w:val="1"/>
          <w:rtl w:val="0"/>
        </w:rPr>
        <w:t xml:space="preserve">USD</w:t>
      </w:r>
      <w:r w:rsidDel="00000000" w:rsidR="00000000" w:rsidRPr="00000000">
        <w:rPr>
          <w:b w:val="1"/>
          <w:rtl w:val="0"/>
        </w:rPr>
        <w:t xml:space="preserve"> par personne en chambre demi double ou twin</w:t>
      </w:r>
    </w:p>
    <w:p w:rsidR="00000000" w:rsidDel="00000000" w:rsidP="00000000" w:rsidRDefault="00000000" w:rsidRPr="00000000" w14:paraId="000000F6">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 2019 au 30 avril 2021</w:t>
      </w:r>
    </w:p>
    <w:p w:rsidR="00000000" w:rsidDel="00000000" w:rsidP="00000000" w:rsidRDefault="00000000" w:rsidRPr="00000000" w14:paraId="000000F7">
      <w:pPr>
        <w:widowControl w:val="1"/>
        <w:tabs>
          <w:tab w:val="left" w:pos="2800"/>
        </w:tabs>
        <w:spacing w:after="0" w:line="240" w:lineRule="auto"/>
        <w:jc w:val="both"/>
        <w:rPr/>
      </w:pPr>
      <w:r w:rsidDel="00000000" w:rsidR="00000000" w:rsidRPr="00000000">
        <w:rPr>
          <w:rtl w:val="0"/>
        </w:rPr>
      </w:r>
    </w:p>
    <w:tbl>
      <w:tblPr>
        <w:tblStyle w:val="Table3"/>
        <w:tblW w:w="999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gridCol w:w="1035"/>
        <w:tblGridChange w:id="0">
          <w:tblGrid>
            <w:gridCol w:w="2745"/>
            <w:gridCol w:w="103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8">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9">
            <w:pPr>
              <w:widowControl w:val="1"/>
              <w:tabs>
                <w:tab w:val="left" w:pos="2800"/>
              </w:tabs>
              <w:spacing w:after="0" w:line="240" w:lineRule="auto"/>
              <w:jc w:val="center"/>
              <w:rPr>
                <w:b w:val="1"/>
                <w:color w:val="434343"/>
              </w:rPr>
            </w:pPr>
            <w:r w:rsidDel="00000000" w:rsidR="00000000" w:rsidRPr="00000000">
              <w:rPr>
                <w:b w:val="1"/>
                <w:color w:val="434343"/>
                <w:rtl w:val="0"/>
              </w:rPr>
              <w:t xml:space="preserve">10-14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A">
            <w:pPr>
              <w:widowControl w:val="1"/>
              <w:tabs>
                <w:tab w:val="left" w:pos="2800"/>
              </w:tabs>
              <w:spacing w:after="0" w:line="240" w:lineRule="auto"/>
              <w:jc w:val="center"/>
              <w:rPr>
                <w:b w:val="1"/>
                <w:color w:val="434343"/>
              </w:rPr>
            </w:pPr>
            <w:r w:rsidDel="00000000" w:rsidR="00000000" w:rsidRPr="00000000">
              <w:rPr>
                <w:b w:val="1"/>
                <w:color w:val="434343"/>
                <w:rtl w:val="0"/>
              </w:rPr>
              <w:t xml:space="preserve">15-19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B">
            <w:pPr>
              <w:widowControl w:val="1"/>
              <w:tabs>
                <w:tab w:val="left" w:pos="2800"/>
              </w:tabs>
              <w:spacing w:after="0" w:line="240" w:lineRule="auto"/>
              <w:jc w:val="center"/>
              <w:rPr>
                <w:b w:val="1"/>
                <w:color w:val="434343"/>
              </w:rPr>
            </w:pPr>
            <w:r w:rsidDel="00000000" w:rsidR="00000000" w:rsidRPr="00000000">
              <w:rPr>
                <w:b w:val="1"/>
                <w:color w:val="434343"/>
                <w:rtl w:val="0"/>
              </w:rPr>
              <w:t xml:space="preserve">20-24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C">
            <w:pPr>
              <w:widowControl w:val="1"/>
              <w:tabs>
                <w:tab w:val="left" w:pos="2800"/>
              </w:tabs>
              <w:spacing w:after="0" w:line="240" w:lineRule="auto"/>
              <w:jc w:val="center"/>
              <w:rPr>
                <w:b w:val="1"/>
                <w:color w:val="434343"/>
              </w:rPr>
            </w:pPr>
            <w:r w:rsidDel="00000000" w:rsidR="00000000" w:rsidRPr="00000000">
              <w:rPr>
                <w:b w:val="1"/>
                <w:color w:val="434343"/>
                <w:rtl w:val="0"/>
              </w:rPr>
              <w:t xml:space="preserve">25-29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D">
            <w:pPr>
              <w:widowControl w:val="1"/>
              <w:tabs>
                <w:tab w:val="left" w:pos="2800"/>
              </w:tabs>
              <w:spacing w:after="0" w:line="240" w:lineRule="auto"/>
              <w:jc w:val="center"/>
              <w:rPr>
                <w:b w:val="1"/>
                <w:color w:val="434343"/>
              </w:rPr>
            </w:pPr>
            <w:r w:rsidDel="00000000" w:rsidR="00000000" w:rsidRPr="00000000">
              <w:rPr>
                <w:b w:val="1"/>
                <w:color w:val="434343"/>
                <w:rtl w:val="0"/>
              </w:rPr>
              <w:t xml:space="preserve">30-34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E">
            <w:pPr>
              <w:widowControl w:val="1"/>
              <w:tabs>
                <w:tab w:val="left" w:pos="2800"/>
              </w:tabs>
              <w:spacing w:after="0" w:line="240" w:lineRule="auto"/>
              <w:jc w:val="center"/>
              <w:rPr>
                <w:b w:val="1"/>
                <w:color w:val="434343"/>
              </w:rPr>
            </w:pPr>
            <w:r w:rsidDel="00000000" w:rsidR="00000000" w:rsidRPr="00000000">
              <w:rPr>
                <w:b w:val="1"/>
                <w:color w:val="434343"/>
                <w:rtl w:val="0"/>
              </w:rPr>
              <w:t xml:space="preserve">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F">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00">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19 – 30 avril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01">
            <w:pPr>
              <w:spacing w:after="0" w:line="240" w:lineRule="auto"/>
              <w:jc w:val="center"/>
              <w:rPr/>
            </w:pPr>
            <w:r w:rsidDel="00000000" w:rsidR="00000000" w:rsidRPr="00000000">
              <w:rPr>
                <w:rtl w:val="0"/>
              </w:rPr>
              <w:t xml:space="preserve">585</w:t>
            </w:r>
          </w:p>
        </w:tc>
        <w:tc>
          <w:tcPr>
            <w:vAlign w:val="center"/>
          </w:tcPr>
          <w:p w:rsidR="00000000" w:rsidDel="00000000" w:rsidP="00000000" w:rsidRDefault="00000000" w:rsidRPr="00000000" w14:paraId="00000102">
            <w:pPr>
              <w:spacing w:after="0" w:line="240" w:lineRule="auto"/>
              <w:jc w:val="center"/>
              <w:rPr/>
            </w:pPr>
            <w:r w:rsidDel="00000000" w:rsidR="00000000" w:rsidRPr="00000000">
              <w:rPr>
                <w:rtl w:val="0"/>
              </w:rPr>
              <w:t xml:space="preserve">540</w:t>
            </w:r>
          </w:p>
        </w:tc>
        <w:tc>
          <w:tcPr>
            <w:vAlign w:val="center"/>
          </w:tcPr>
          <w:p w:rsidR="00000000" w:rsidDel="00000000" w:rsidP="00000000" w:rsidRDefault="00000000" w:rsidRPr="00000000" w14:paraId="00000103">
            <w:pPr>
              <w:spacing w:after="0" w:line="240" w:lineRule="auto"/>
              <w:jc w:val="center"/>
              <w:rPr/>
            </w:pPr>
            <w:r w:rsidDel="00000000" w:rsidR="00000000" w:rsidRPr="00000000">
              <w:rPr>
                <w:rtl w:val="0"/>
              </w:rPr>
              <w:t xml:space="preserve">505</w:t>
            </w:r>
          </w:p>
        </w:tc>
        <w:tc>
          <w:tcPr>
            <w:vAlign w:val="center"/>
          </w:tcPr>
          <w:p w:rsidR="00000000" w:rsidDel="00000000" w:rsidP="00000000" w:rsidRDefault="00000000" w:rsidRPr="00000000" w14:paraId="00000104">
            <w:pPr>
              <w:spacing w:after="0" w:line="240" w:lineRule="auto"/>
              <w:jc w:val="center"/>
              <w:rPr/>
            </w:pPr>
            <w:r w:rsidDel="00000000" w:rsidR="00000000" w:rsidRPr="00000000">
              <w:rPr>
                <w:rtl w:val="0"/>
              </w:rPr>
              <w:t xml:space="preserve">495</w:t>
            </w:r>
          </w:p>
        </w:tc>
        <w:tc>
          <w:tcPr>
            <w:vAlign w:val="center"/>
          </w:tcPr>
          <w:p w:rsidR="00000000" w:rsidDel="00000000" w:rsidP="00000000" w:rsidRDefault="00000000" w:rsidRPr="00000000" w14:paraId="00000105">
            <w:pPr>
              <w:spacing w:after="0" w:line="240" w:lineRule="auto"/>
              <w:jc w:val="center"/>
              <w:rPr/>
            </w:pPr>
            <w:r w:rsidDel="00000000" w:rsidR="00000000" w:rsidRPr="00000000">
              <w:rPr>
                <w:rtl w:val="0"/>
              </w:rPr>
              <w:t xml:space="preserve">480</w:t>
            </w:r>
          </w:p>
        </w:tc>
        <w:tc>
          <w:tcPr>
            <w:vAlign w:val="center"/>
          </w:tcPr>
          <w:p w:rsidR="00000000" w:rsidDel="00000000" w:rsidP="00000000" w:rsidRDefault="00000000" w:rsidRPr="00000000" w14:paraId="00000106">
            <w:pPr>
              <w:spacing w:after="0" w:line="240" w:lineRule="auto"/>
              <w:jc w:val="center"/>
              <w:rPr/>
            </w:pPr>
            <w:r w:rsidDel="00000000" w:rsidR="00000000" w:rsidRPr="00000000">
              <w:rPr>
                <w:rtl w:val="0"/>
              </w:rPr>
              <w:t xml:space="preserve">470</w:t>
            </w:r>
          </w:p>
        </w:tc>
        <w:tc>
          <w:tcPr>
            <w:vAlign w:val="center"/>
          </w:tcPr>
          <w:p w:rsidR="00000000" w:rsidDel="00000000" w:rsidP="00000000" w:rsidRDefault="00000000" w:rsidRPr="00000000" w14:paraId="00000107">
            <w:pPr>
              <w:spacing w:after="0" w:line="240" w:lineRule="auto"/>
              <w:jc w:val="center"/>
              <w:rPr/>
            </w:pPr>
            <w:r w:rsidDel="00000000" w:rsidR="00000000" w:rsidRPr="00000000">
              <w:rPr>
                <w:rtl w:val="0"/>
              </w:rPr>
              <w:t xml:space="preserve">200</w:t>
            </w:r>
          </w:p>
        </w:tc>
      </w:tr>
      <w:tr>
        <w:trPr>
          <w:trHeight w:val="320" w:hRule="atLeast"/>
        </w:trPr>
        <w:tc>
          <w:tcPr>
            <w:shd w:fill="eed053" w:val="clear"/>
            <w:vAlign w:val="center"/>
          </w:tcPr>
          <w:p w:rsidR="00000000" w:rsidDel="00000000" w:rsidP="00000000" w:rsidRDefault="00000000" w:rsidRPr="00000000" w14:paraId="00000108">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09">
            <w:pPr>
              <w:spacing w:after="0" w:line="240" w:lineRule="auto"/>
              <w:jc w:val="center"/>
              <w:rPr/>
            </w:pPr>
            <w:r w:rsidDel="00000000" w:rsidR="00000000" w:rsidRPr="00000000">
              <w:rPr>
                <w:rtl w:val="0"/>
              </w:rPr>
              <w:t xml:space="preserve">485</w:t>
            </w:r>
          </w:p>
        </w:tc>
        <w:tc>
          <w:tcPr>
            <w:vAlign w:val="center"/>
          </w:tcPr>
          <w:p w:rsidR="00000000" w:rsidDel="00000000" w:rsidP="00000000" w:rsidRDefault="00000000" w:rsidRPr="00000000" w14:paraId="0000010A">
            <w:pPr>
              <w:spacing w:after="0" w:line="240" w:lineRule="auto"/>
              <w:jc w:val="center"/>
              <w:rPr/>
            </w:pPr>
            <w:r w:rsidDel="00000000" w:rsidR="00000000" w:rsidRPr="00000000">
              <w:rPr>
                <w:rtl w:val="0"/>
              </w:rPr>
              <w:t xml:space="preserve">450</w:t>
            </w:r>
          </w:p>
        </w:tc>
        <w:tc>
          <w:tcPr>
            <w:vAlign w:val="center"/>
          </w:tcPr>
          <w:p w:rsidR="00000000" w:rsidDel="00000000" w:rsidP="00000000" w:rsidRDefault="00000000" w:rsidRPr="00000000" w14:paraId="0000010B">
            <w:pPr>
              <w:spacing w:after="0" w:line="240" w:lineRule="auto"/>
              <w:jc w:val="center"/>
              <w:rPr/>
            </w:pPr>
            <w:r w:rsidDel="00000000" w:rsidR="00000000" w:rsidRPr="00000000">
              <w:rPr>
                <w:rtl w:val="0"/>
              </w:rPr>
              <w:t xml:space="preserve">420</w:t>
            </w:r>
          </w:p>
        </w:tc>
        <w:tc>
          <w:tcPr>
            <w:vAlign w:val="center"/>
          </w:tcPr>
          <w:p w:rsidR="00000000" w:rsidDel="00000000" w:rsidP="00000000" w:rsidRDefault="00000000" w:rsidRPr="00000000" w14:paraId="0000010C">
            <w:pPr>
              <w:spacing w:after="0" w:line="240" w:lineRule="auto"/>
              <w:jc w:val="center"/>
              <w:rPr/>
            </w:pPr>
            <w:r w:rsidDel="00000000" w:rsidR="00000000" w:rsidRPr="00000000">
              <w:rPr>
                <w:rtl w:val="0"/>
              </w:rPr>
              <w:t xml:space="preserve">410</w:t>
            </w:r>
          </w:p>
        </w:tc>
        <w:tc>
          <w:tcPr>
            <w:vAlign w:val="center"/>
          </w:tcPr>
          <w:p w:rsidR="00000000" w:rsidDel="00000000" w:rsidP="00000000" w:rsidRDefault="00000000" w:rsidRPr="00000000" w14:paraId="0000010D">
            <w:pPr>
              <w:spacing w:after="0" w:line="240" w:lineRule="auto"/>
              <w:jc w:val="center"/>
              <w:rPr/>
            </w:pPr>
            <w:r w:rsidDel="00000000" w:rsidR="00000000" w:rsidRPr="00000000">
              <w:rPr>
                <w:rtl w:val="0"/>
              </w:rPr>
              <w:t xml:space="preserve">400</w:t>
            </w:r>
          </w:p>
        </w:tc>
        <w:tc>
          <w:tcPr>
            <w:vAlign w:val="center"/>
          </w:tcPr>
          <w:p w:rsidR="00000000" w:rsidDel="00000000" w:rsidP="00000000" w:rsidRDefault="00000000" w:rsidRPr="00000000" w14:paraId="0000010E">
            <w:pPr>
              <w:spacing w:after="0" w:line="240" w:lineRule="auto"/>
              <w:jc w:val="center"/>
              <w:rPr/>
            </w:pPr>
            <w:r w:rsidDel="00000000" w:rsidR="00000000" w:rsidRPr="00000000">
              <w:rPr>
                <w:rtl w:val="0"/>
              </w:rPr>
              <w:t xml:space="preserve">390</w:t>
            </w:r>
          </w:p>
        </w:tc>
        <w:tc>
          <w:tcPr>
            <w:vAlign w:val="center"/>
          </w:tcPr>
          <w:p w:rsidR="00000000" w:rsidDel="00000000" w:rsidP="00000000" w:rsidRDefault="00000000" w:rsidRPr="00000000" w14:paraId="0000010F">
            <w:pPr>
              <w:spacing w:after="0" w:line="240" w:lineRule="auto"/>
              <w:jc w:val="center"/>
              <w:rPr/>
            </w:pPr>
            <w:r w:rsidDel="00000000" w:rsidR="00000000" w:rsidRPr="00000000">
              <w:rPr>
                <w:rtl w:val="0"/>
              </w:rPr>
              <w:t xml:space="preserve">135</w:t>
            </w:r>
          </w:p>
        </w:tc>
      </w:tr>
      <w:tr>
        <w:trPr>
          <w:trHeight w:val="320" w:hRule="atLeast"/>
        </w:trPr>
        <w:tc>
          <w:tcPr>
            <w:shd w:fill="eed053" w:val="clear"/>
            <w:vAlign w:val="center"/>
          </w:tcPr>
          <w:p w:rsidR="00000000" w:rsidDel="00000000" w:rsidP="00000000" w:rsidRDefault="00000000" w:rsidRPr="00000000" w14:paraId="00000110">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30 avril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11">
            <w:pPr>
              <w:spacing w:after="0" w:line="240" w:lineRule="auto"/>
              <w:jc w:val="center"/>
              <w:rPr/>
            </w:pPr>
            <w:r w:rsidDel="00000000" w:rsidR="00000000" w:rsidRPr="00000000">
              <w:rPr>
                <w:rtl w:val="0"/>
              </w:rPr>
              <w:t xml:space="preserve">550</w:t>
            </w:r>
          </w:p>
        </w:tc>
        <w:tc>
          <w:tcPr>
            <w:vAlign w:val="center"/>
          </w:tcPr>
          <w:p w:rsidR="00000000" w:rsidDel="00000000" w:rsidP="00000000" w:rsidRDefault="00000000" w:rsidRPr="00000000" w14:paraId="00000112">
            <w:pPr>
              <w:spacing w:after="0" w:line="240" w:lineRule="auto"/>
              <w:jc w:val="center"/>
              <w:rPr/>
            </w:pPr>
            <w:r w:rsidDel="00000000" w:rsidR="00000000" w:rsidRPr="00000000">
              <w:rPr>
                <w:rtl w:val="0"/>
              </w:rPr>
              <w:t xml:space="preserve">505</w:t>
            </w:r>
          </w:p>
        </w:tc>
        <w:tc>
          <w:tcPr>
            <w:vAlign w:val="center"/>
          </w:tcPr>
          <w:p w:rsidR="00000000" w:rsidDel="00000000" w:rsidP="00000000" w:rsidRDefault="00000000" w:rsidRPr="00000000" w14:paraId="00000113">
            <w:pPr>
              <w:spacing w:after="0" w:line="240" w:lineRule="auto"/>
              <w:jc w:val="center"/>
              <w:rPr/>
            </w:pPr>
            <w:r w:rsidDel="00000000" w:rsidR="00000000" w:rsidRPr="00000000">
              <w:rPr>
                <w:rtl w:val="0"/>
              </w:rPr>
              <w:t xml:space="preserve">470</w:t>
            </w:r>
          </w:p>
        </w:tc>
        <w:tc>
          <w:tcPr>
            <w:vAlign w:val="center"/>
          </w:tcPr>
          <w:p w:rsidR="00000000" w:rsidDel="00000000" w:rsidP="00000000" w:rsidRDefault="00000000" w:rsidRPr="00000000" w14:paraId="00000114">
            <w:pPr>
              <w:spacing w:after="0" w:line="240" w:lineRule="auto"/>
              <w:jc w:val="center"/>
              <w:rPr/>
            </w:pPr>
            <w:r w:rsidDel="00000000" w:rsidR="00000000" w:rsidRPr="00000000">
              <w:rPr>
                <w:rtl w:val="0"/>
              </w:rPr>
              <w:t xml:space="preserve">465</w:t>
            </w:r>
          </w:p>
        </w:tc>
        <w:tc>
          <w:tcPr>
            <w:vAlign w:val="center"/>
          </w:tcPr>
          <w:p w:rsidR="00000000" w:rsidDel="00000000" w:rsidP="00000000" w:rsidRDefault="00000000" w:rsidRPr="00000000" w14:paraId="00000115">
            <w:pPr>
              <w:spacing w:after="0" w:line="240" w:lineRule="auto"/>
              <w:jc w:val="center"/>
              <w:rPr/>
            </w:pPr>
            <w:r w:rsidDel="00000000" w:rsidR="00000000" w:rsidRPr="00000000">
              <w:rPr>
                <w:rtl w:val="0"/>
              </w:rPr>
              <w:t xml:space="preserve">450</w:t>
            </w:r>
          </w:p>
        </w:tc>
        <w:tc>
          <w:tcPr>
            <w:vAlign w:val="center"/>
          </w:tcPr>
          <w:p w:rsidR="00000000" w:rsidDel="00000000" w:rsidP="00000000" w:rsidRDefault="00000000" w:rsidRPr="00000000" w14:paraId="00000116">
            <w:pPr>
              <w:spacing w:after="0" w:line="240" w:lineRule="auto"/>
              <w:jc w:val="center"/>
              <w:rPr/>
            </w:pPr>
            <w:r w:rsidDel="00000000" w:rsidR="00000000" w:rsidRPr="00000000">
              <w:rPr>
                <w:rtl w:val="0"/>
              </w:rPr>
              <w:t xml:space="preserve">440</w:t>
            </w:r>
          </w:p>
        </w:tc>
        <w:tc>
          <w:tcPr>
            <w:vAlign w:val="center"/>
          </w:tcPr>
          <w:p w:rsidR="00000000" w:rsidDel="00000000" w:rsidP="00000000" w:rsidRDefault="00000000" w:rsidRPr="00000000" w14:paraId="00000117">
            <w:pPr>
              <w:spacing w:after="0" w:line="240" w:lineRule="auto"/>
              <w:jc w:val="center"/>
              <w:rPr/>
            </w:pPr>
            <w:r w:rsidDel="00000000" w:rsidR="00000000" w:rsidRPr="00000000">
              <w:rPr>
                <w:rtl w:val="0"/>
              </w:rPr>
              <w:t xml:space="preserve">170</w:t>
            </w:r>
          </w:p>
        </w:tc>
      </w:tr>
    </w:tbl>
    <w:p w:rsidR="00000000" w:rsidDel="00000000" w:rsidP="00000000" w:rsidRDefault="00000000" w:rsidRPr="00000000" w14:paraId="00000118">
      <w:pPr>
        <w:tabs>
          <w:tab w:val="left" w:pos="280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19">
      <w:pPr>
        <w:widowControl w:val="1"/>
        <w:tabs>
          <w:tab w:val="left" w:pos="2800"/>
        </w:tabs>
        <w:spacing w:after="0" w:line="240" w:lineRule="auto"/>
        <w:jc w:val="both"/>
        <w:rPr>
          <w:b w:val="1"/>
        </w:rPr>
      </w:pPr>
      <w:r w:rsidDel="00000000" w:rsidR="00000000" w:rsidRPr="00000000">
        <w:rPr>
          <w:b w:val="1"/>
          <w:rtl w:val="0"/>
        </w:rPr>
        <w:t xml:space="preserve">OPTION FIRST CLASS</w:t>
      </w:r>
    </w:p>
    <w:tbl>
      <w:tblPr>
        <w:tblStyle w:val="Table4"/>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A">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B">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C">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D">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1E">
            <w:pPr>
              <w:widowControl w:val="1"/>
              <w:spacing w:after="0" w:line="240" w:lineRule="auto"/>
              <w:jc w:val="center"/>
              <w:rPr>
                <w:b w:val="1"/>
                <w:color w:val="434343"/>
              </w:rPr>
            </w:pPr>
            <w:r w:rsidDel="00000000" w:rsidR="00000000" w:rsidRPr="00000000">
              <w:rPr>
                <w:b w:val="1"/>
                <w:color w:val="434343"/>
                <w:rtl w:val="0"/>
              </w:rPr>
              <w:t xml:space="preserve">Yangon</w:t>
            </w:r>
          </w:p>
        </w:tc>
        <w:tc>
          <w:tcPr>
            <w:shd w:fill="auto" w:val="clear"/>
            <w:vAlign w:val="center"/>
          </w:tcPr>
          <w:p w:rsidR="00000000" w:rsidDel="00000000" w:rsidP="00000000" w:rsidRDefault="00000000" w:rsidRPr="00000000" w14:paraId="0000011F">
            <w:pPr>
              <w:spacing w:after="0" w:line="240" w:lineRule="auto"/>
              <w:jc w:val="center"/>
              <w:rPr/>
            </w:pPr>
            <w:r w:rsidDel="00000000" w:rsidR="00000000" w:rsidRPr="00000000">
              <w:rPr>
                <w:rtl w:val="0"/>
              </w:rPr>
              <w:t xml:space="preserve">Best Western Green Hill</w:t>
            </w:r>
          </w:p>
        </w:tc>
        <w:tc>
          <w:tcPr>
            <w:shd w:fill="auto" w:val="clear"/>
            <w:vAlign w:val="center"/>
          </w:tcPr>
          <w:p w:rsidR="00000000" w:rsidDel="00000000" w:rsidP="00000000" w:rsidRDefault="00000000" w:rsidRPr="00000000" w14:paraId="00000120">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1">
            <w:pPr>
              <w:spacing w:after="0" w:line="240" w:lineRule="auto"/>
              <w:jc w:val="center"/>
              <w:rPr/>
            </w:pPr>
            <w:r w:rsidDel="00000000" w:rsidR="00000000" w:rsidRPr="00000000">
              <w:rPr>
                <w:rtl w:val="0"/>
              </w:rPr>
              <w:t xml:space="preserve">Deluxe</w:t>
            </w:r>
          </w:p>
        </w:tc>
      </w:tr>
      <w:tr>
        <w:trPr>
          <w:trHeight w:val="320" w:hRule="atLeast"/>
        </w:trPr>
        <w:tc>
          <w:tcPr>
            <w:shd w:fill="eed053" w:val="clear"/>
            <w:vAlign w:val="center"/>
          </w:tcPr>
          <w:p w:rsidR="00000000" w:rsidDel="00000000" w:rsidP="00000000" w:rsidRDefault="00000000" w:rsidRPr="00000000" w14:paraId="00000122">
            <w:pPr>
              <w:widowControl w:val="1"/>
              <w:spacing w:after="0" w:line="240" w:lineRule="auto"/>
              <w:jc w:val="center"/>
              <w:rPr>
                <w:b w:val="1"/>
                <w:color w:val="434343"/>
              </w:rPr>
            </w:pPr>
            <w:r w:rsidDel="00000000" w:rsidR="00000000" w:rsidRPr="00000000">
              <w:rPr>
                <w:b w:val="1"/>
                <w:color w:val="434343"/>
                <w:rtl w:val="0"/>
              </w:rPr>
              <w:t xml:space="preserve">Mandalay</w:t>
            </w:r>
          </w:p>
        </w:tc>
        <w:tc>
          <w:tcPr>
            <w:shd w:fill="auto" w:val="clear"/>
            <w:vAlign w:val="center"/>
          </w:tcPr>
          <w:p w:rsidR="00000000" w:rsidDel="00000000" w:rsidP="00000000" w:rsidRDefault="00000000" w:rsidRPr="00000000" w14:paraId="00000123">
            <w:pPr>
              <w:spacing w:after="0" w:line="240" w:lineRule="auto"/>
              <w:jc w:val="center"/>
              <w:rPr/>
            </w:pPr>
            <w:r w:rsidDel="00000000" w:rsidR="00000000" w:rsidRPr="00000000">
              <w:rPr>
                <w:rtl w:val="0"/>
              </w:rPr>
              <w:t xml:space="preserve">Mandalay City</w:t>
            </w:r>
          </w:p>
        </w:tc>
        <w:tc>
          <w:tcPr>
            <w:shd w:fill="auto" w:val="clear"/>
            <w:vAlign w:val="center"/>
          </w:tcPr>
          <w:p w:rsidR="00000000" w:rsidDel="00000000" w:rsidP="00000000" w:rsidRDefault="00000000" w:rsidRPr="00000000" w14:paraId="00000124">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5">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26">
            <w:pPr>
              <w:widowControl w:val="1"/>
              <w:spacing w:after="0" w:line="240" w:lineRule="auto"/>
              <w:jc w:val="center"/>
              <w:rPr>
                <w:b w:val="1"/>
                <w:color w:val="434343"/>
              </w:rPr>
            </w:pPr>
            <w:r w:rsidDel="00000000" w:rsidR="00000000" w:rsidRPr="00000000">
              <w:rPr>
                <w:b w:val="1"/>
                <w:color w:val="434343"/>
                <w:rtl w:val="0"/>
              </w:rPr>
              <w:t xml:space="preserve">Bagan</w:t>
            </w:r>
          </w:p>
        </w:tc>
        <w:tc>
          <w:tcPr>
            <w:shd w:fill="auto" w:val="clear"/>
            <w:vAlign w:val="center"/>
          </w:tcPr>
          <w:p w:rsidR="00000000" w:rsidDel="00000000" w:rsidP="00000000" w:rsidRDefault="00000000" w:rsidRPr="00000000" w14:paraId="00000127">
            <w:pPr>
              <w:spacing w:after="0" w:line="240" w:lineRule="auto"/>
              <w:jc w:val="center"/>
              <w:rPr/>
            </w:pPr>
            <w:r w:rsidDel="00000000" w:rsidR="00000000" w:rsidRPr="00000000">
              <w:rPr>
                <w:rtl w:val="0"/>
              </w:rPr>
              <w:t xml:space="preserve">Shwe Yee Pwint</w:t>
            </w:r>
          </w:p>
        </w:tc>
        <w:tc>
          <w:tcPr>
            <w:shd w:fill="auto" w:val="clear"/>
            <w:vAlign w:val="center"/>
          </w:tcPr>
          <w:p w:rsidR="00000000" w:rsidDel="00000000" w:rsidP="00000000" w:rsidRDefault="00000000" w:rsidRPr="00000000" w14:paraId="00000128">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9">
            <w:pPr>
              <w:spacing w:after="0" w:line="240" w:lineRule="auto"/>
              <w:jc w:val="center"/>
              <w:rPr/>
            </w:pPr>
            <w:r w:rsidDel="00000000" w:rsidR="00000000" w:rsidRPr="00000000">
              <w:rPr>
                <w:rtl w:val="0"/>
              </w:rPr>
              <w:t xml:space="preserve">Bagan Room</w:t>
            </w:r>
          </w:p>
        </w:tc>
      </w:tr>
      <w:tr>
        <w:trPr>
          <w:trHeight w:val="320" w:hRule="atLeast"/>
        </w:trPr>
        <w:tc>
          <w:tcPr>
            <w:shd w:fill="eed053" w:val="clear"/>
            <w:vAlign w:val="center"/>
          </w:tcPr>
          <w:p w:rsidR="00000000" w:rsidDel="00000000" w:rsidP="00000000" w:rsidRDefault="00000000" w:rsidRPr="00000000" w14:paraId="0000012A">
            <w:pPr>
              <w:widowControl w:val="1"/>
              <w:spacing w:after="0" w:line="240" w:lineRule="auto"/>
              <w:jc w:val="center"/>
              <w:rPr>
                <w:b w:val="1"/>
                <w:color w:val="434343"/>
              </w:rPr>
            </w:pPr>
            <w:r w:rsidDel="00000000" w:rsidR="00000000" w:rsidRPr="00000000">
              <w:rPr>
                <w:b w:val="1"/>
                <w:color w:val="434343"/>
                <w:rtl w:val="0"/>
              </w:rPr>
              <w:t xml:space="preserve">Lac Inle</w:t>
            </w:r>
          </w:p>
        </w:tc>
        <w:tc>
          <w:tcPr>
            <w:shd w:fill="auto" w:val="clear"/>
            <w:vAlign w:val="center"/>
          </w:tcPr>
          <w:p w:rsidR="00000000" w:rsidDel="00000000" w:rsidP="00000000" w:rsidRDefault="00000000" w:rsidRPr="00000000" w14:paraId="0000012B">
            <w:pPr>
              <w:spacing w:after="0" w:line="240" w:lineRule="auto"/>
              <w:jc w:val="center"/>
              <w:rPr/>
            </w:pPr>
            <w:r w:rsidDel="00000000" w:rsidR="00000000" w:rsidRPr="00000000">
              <w:rPr>
                <w:rtl w:val="0"/>
              </w:rPr>
              <w:t xml:space="preserve">Golden Island Cottages I - Nampan</w:t>
            </w:r>
          </w:p>
        </w:tc>
        <w:tc>
          <w:tcPr>
            <w:shd w:fill="auto" w:val="clear"/>
            <w:vAlign w:val="center"/>
          </w:tcPr>
          <w:p w:rsidR="00000000" w:rsidDel="00000000" w:rsidP="00000000" w:rsidRDefault="00000000" w:rsidRPr="00000000" w14:paraId="0000012C">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2D">
            <w:pPr>
              <w:spacing w:after="0" w:line="240" w:lineRule="auto"/>
              <w:jc w:val="center"/>
              <w:rPr/>
            </w:pPr>
            <w:r w:rsidDel="00000000" w:rsidR="00000000" w:rsidRPr="00000000">
              <w:rPr>
                <w:rtl w:val="0"/>
              </w:rPr>
              <w:t xml:space="preserve">Superior</w:t>
            </w:r>
          </w:p>
        </w:tc>
      </w:tr>
    </w:tbl>
    <w:p w:rsidR="00000000" w:rsidDel="00000000" w:rsidP="00000000" w:rsidRDefault="00000000" w:rsidRPr="00000000" w14:paraId="0000012E">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2F">
      <w:pPr>
        <w:pBdr>
          <w:bottom w:color="000000" w:space="2" w:sz="8" w:val="single"/>
        </w:pBdr>
        <w:spacing w:after="0" w:line="240" w:lineRule="auto"/>
        <w:rPr>
          <w:b w:val="1"/>
        </w:rPr>
      </w:pPr>
      <w:r w:rsidDel="00000000" w:rsidR="00000000" w:rsidRPr="00000000">
        <w:rPr>
          <w:b w:val="1"/>
          <w:highlight w:val="white"/>
          <w:rtl w:val="0"/>
        </w:rPr>
        <w:t xml:space="preserve">TARIFS </w:t>
      </w:r>
      <w:r w:rsidDel="00000000" w:rsidR="00000000" w:rsidRPr="00000000">
        <w:rPr>
          <w:b w:val="1"/>
          <w:rtl w:val="0"/>
        </w:rPr>
        <w:t xml:space="preserve">FIRST CLASS </w:t>
      </w:r>
      <w:r w:rsidDel="00000000" w:rsidR="00000000" w:rsidRPr="00000000">
        <w:rPr>
          <w:b w:val="1"/>
          <w:highlight w:val="white"/>
          <w:rtl w:val="0"/>
        </w:rPr>
        <w:t xml:space="preserve">NETS en </w:t>
      </w:r>
      <w:r w:rsidDel="00000000" w:rsidR="00000000" w:rsidRPr="00000000">
        <w:rPr>
          <w:b w:val="1"/>
          <w:rtl w:val="0"/>
        </w:rPr>
        <w:t xml:space="preserve">USD</w:t>
      </w:r>
      <w:r w:rsidDel="00000000" w:rsidR="00000000" w:rsidRPr="00000000">
        <w:rPr>
          <w:b w:val="1"/>
          <w:rtl w:val="0"/>
        </w:rPr>
        <w:t xml:space="preserve"> par personne en chambre demi double ou twin</w:t>
      </w:r>
    </w:p>
    <w:p w:rsidR="00000000" w:rsidDel="00000000" w:rsidP="00000000" w:rsidRDefault="00000000" w:rsidRPr="00000000" w14:paraId="00000130">
      <w:pPr>
        <w:tabs>
          <w:tab w:val="left" w:pos="280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 2019 au 30 avril 2021</w:t>
      </w:r>
    </w:p>
    <w:p w:rsidR="00000000" w:rsidDel="00000000" w:rsidP="00000000" w:rsidRDefault="00000000" w:rsidRPr="00000000" w14:paraId="00000131">
      <w:pPr>
        <w:widowControl w:val="1"/>
        <w:tabs>
          <w:tab w:val="left" w:pos="2800"/>
        </w:tabs>
        <w:spacing w:after="0" w:line="240" w:lineRule="auto"/>
        <w:jc w:val="both"/>
        <w:rPr/>
      </w:pPr>
      <w:r w:rsidDel="00000000" w:rsidR="00000000" w:rsidRPr="00000000">
        <w:rPr>
          <w:rtl w:val="0"/>
        </w:rPr>
      </w:r>
    </w:p>
    <w:tbl>
      <w:tblPr>
        <w:tblStyle w:val="Table5"/>
        <w:tblW w:w="999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gridCol w:w="1035"/>
        <w:tblGridChange w:id="0">
          <w:tblGrid>
            <w:gridCol w:w="2745"/>
            <w:gridCol w:w="103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2">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3">
            <w:pPr>
              <w:widowControl w:val="1"/>
              <w:tabs>
                <w:tab w:val="left" w:pos="2800"/>
              </w:tabs>
              <w:spacing w:after="0" w:line="240" w:lineRule="auto"/>
              <w:jc w:val="center"/>
              <w:rPr>
                <w:b w:val="1"/>
                <w:color w:val="434343"/>
              </w:rPr>
            </w:pPr>
            <w:r w:rsidDel="00000000" w:rsidR="00000000" w:rsidRPr="00000000">
              <w:rPr>
                <w:b w:val="1"/>
                <w:color w:val="434343"/>
                <w:rtl w:val="0"/>
              </w:rPr>
              <w:t xml:space="preserve">10-14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4">
            <w:pPr>
              <w:widowControl w:val="1"/>
              <w:tabs>
                <w:tab w:val="left" w:pos="2800"/>
              </w:tabs>
              <w:spacing w:after="0" w:line="240" w:lineRule="auto"/>
              <w:jc w:val="center"/>
              <w:rPr>
                <w:b w:val="1"/>
                <w:color w:val="434343"/>
              </w:rPr>
            </w:pPr>
            <w:r w:rsidDel="00000000" w:rsidR="00000000" w:rsidRPr="00000000">
              <w:rPr>
                <w:b w:val="1"/>
                <w:color w:val="434343"/>
                <w:rtl w:val="0"/>
              </w:rPr>
              <w:t xml:space="preserve">15-19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5">
            <w:pPr>
              <w:widowControl w:val="1"/>
              <w:tabs>
                <w:tab w:val="left" w:pos="2800"/>
              </w:tabs>
              <w:spacing w:after="0" w:line="240" w:lineRule="auto"/>
              <w:jc w:val="center"/>
              <w:rPr>
                <w:b w:val="1"/>
                <w:color w:val="434343"/>
              </w:rPr>
            </w:pPr>
            <w:r w:rsidDel="00000000" w:rsidR="00000000" w:rsidRPr="00000000">
              <w:rPr>
                <w:b w:val="1"/>
                <w:color w:val="434343"/>
                <w:rtl w:val="0"/>
              </w:rPr>
              <w:t xml:space="preserve">20-24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6">
            <w:pPr>
              <w:widowControl w:val="1"/>
              <w:tabs>
                <w:tab w:val="left" w:pos="2800"/>
              </w:tabs>
              <w:spacing w:after="0" w:line="240" w:lineRule="auto"/>
              <w:jc w:val="center"/>
              <w:rPr>
                <w:b w:val="1"/>
                <w:color w:val="434343"/>
              </w:rPr>
            </w:pPr>
            <w:r w:rsidDel="00000000" w:rsidR="00000000" w:rsidRPr="00000000">
              <w:rPr>
                <w:b w:val="1"/>
                <w:color w:val="434343"/>
                <w:rtl w:val="0"/>
              </w:rPr>
              <w:t xml:space="preserve">25-29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7">
            <w:pPr>
              <w:widowControl w:val="1"/>
              <w:tabs>
                <w:tab w:val="left" w:pos="2800"/>
              </w:tabs>
              <w:spacing w:after="0" w:line="240" w:lineRule="auto"/>
              <w:jc w:val="center"/>
              <w:rPr>
                <w:b w:val="1"/>
                <w:color w:val="434343"/>
              </w:rPr>
            </w:pPr>
            <w:r w:rsidDel="00000000" w:rsidR="00000000" w:rsidRPr="00000000">
              <w:rPr>
                <w:b w:val="1"/>
                <w:color w:val="434343"/>
                <w:rtl w:val="0"/>
              </w:rPr>
              <w:t xml:space="preserve">30-34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8">
            <w:pPr>
              <w:widowControl w:val="1"/>
              <w:tabs>
                <w:tab w:val="left" w:pos="2800"/>
              </w:tabs>
              <w:spacing w:after="0" w:line="240" w:lineRule="auto"/>
              <w:jc w:val="center"/>
              <w:rPr>
                <w:b w:val="1"/>
                <w:color w:val="434343"/>
              </w:rPr>
            </w:pPr>
            <w:r w:rsidDel="00000000" w:rsidR="00000000" w:rsidRPr="00000000">
              <w:rPr>
                <w:b w:val="1"/>
                <w:color w:val="434343"/>
                <w:rtl w:val="0"/>
              </w:rPr>
              <w:t xml:space="preserve">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9">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3A">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19 – 30 avril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3B">
            <w:pPr>
              <w:spacing w:after="0" w:line="240" w:lineRule="auto"/>
              <w:jc w:val="center"/>
              <w:rPr/>
            </w:pPr>
            <w:r w:rsidDel="00000000" w:rsidR="00000000" w:rsidRPr="00000000">
              <w:rPr>
                <w:rtl w:val="0"/>
              </w:rPr>
              <w:t xml:space="preserve">620</w:t>
            </w:r>
          </w:p>
        </w:tc>
        <w:tc>
          <w:tcPr>
            <w:vAlign w:val="center"/>
          </w:tcPr>
          <w:p w:rsidR="00000000" w:rsidDel="00000000" w:rsidP="00000000" w:rsidRDefault="00000000" w:rsidRPr="00000000" w14:paraId="0000013C">
            <w:pPr>
              <w:spacing w:after="0" w:line="240" w:lineRule="auto"/>
              <w:jc w:val="center"/>
              <w:rPr/>
            </w:pPr>
            <w:r w:rsidDel="00000000" w:rsidR="00000000" w:rsidRPr="00000000">
              <w:rPr>
                <w:rtl w:val="0"/>
              </w:rPr>
              <w:t xml:space="preserve">575</w:t>
            </w:r>
          </w:p>
        </w:tc>
        <w:tc>
          <w:tcPr>
            <w:vAlign w:val="center"/>
          </w:tcPr>
          <w:p w:rsidR="00000000" w:rsidDel="00000000" w:rsidP="00000000" w:rsidRDefault="00000000" w:rsidRPr="00000000" w14:paraId="0000013D">
            <w:pPr>
              <w:spacing w:after="0" w:line="240" w:lineRule="auto"/>
              <w:jc w:val="center"/>
              <w:rPr/>
            </w:pPr>
            <w:r w:rsidDel="00000000" w:rsidR="00000000" w:rsidRPr="00000000">
              <w:rPr>
                <w:rtl w:val="0"/>
              </w:rPr>
              <w:t xml:space="preserve">540</w:t>
            </w:r>
          </w:p>
        </w:tc>
        <w:tc>
          <w:tcPr>
            <w:vAlign w:val="center"/>
          </w:tcPr>
          <w:p w:rsidR="00000000" w:rsidDel="00000000" w:rsidP="00000000" w:rsidRDefault="00000000" w:rsidRPr="00000000" w14:paraId="0000013E">
            <w:pPr>
              <w:spacing w:after="0" w:line="240" w:lineRule="auto"/>
              <w:jc w:val="center"/>
              <w:rPr/>
            </w:pPr>
            <w:r w:rsidDel="00000000" w:rsidR="00000000" w:rsidRPr="00000000">
              <w:rPr>
                <w:rtl w:val="0"/>
              </w:rPr>
              <w:t xml:space="preserve">530</w:t>
            </w:r>
          </w:p>
        </w:tc>
        <w:tc>
          <w:tcPr>
            <w:vAlign w:val="center"/>
          </w:tcPr>
          <w:p w:rsidR="00000000" w:rsidDel="00000000" w:rsidP="00000000" w:rsidRDefault="00000000" w:rsidRPr="00000000" w14:paraId="0000013F">
            <w:pPr>
              <w:spacing w:after="0" w:line="240" w:lineRule="auto"/>
              <w:jc w:val="center"/>
              <w:rPr/>
            </w:pPr>
            <w:r w:rsidDel="00000000" w:rsidR="00000000" w:rsidRPr="00000000">
              <w:rPr>
                <w:rtl w:val="0"/>
              </w:rPr>
              <w:t xml:space="preserve">515</w:t>
            </w:r>
          </w:p>
        </w:tc>
        <w:tc>
          <w:tcPr>
            <w:vAlign w:val="center"/>
          </w:tcPr>
          <w:p w:rsidR="00000000" w:rsidDel="00000000" w:rsidP="00000000" w:rsidRDefault="00000000" w:rsidRPr="00000000" w14:paraId="00000140">
            <w:pPr>
              <w:spacing w:after="0" w:line="240" w:lineRule="auto"/>
              <w:jc w:val="center"/>
              <w:rPr/>
            </w:pPr>
            <w:r w:rsidDel="00000000" w:rsidR="00000000" w:rsidRPr="00000000">
              <w:rPr>
                <w:rtl w:val="0"/>
              </w:rPr>
              <w:t xml:space="preserve">505</w:t>
            </w:r>
          </w:p>
        </w:tc>
        <w:tc>
          <w:tcPr>
            <w:vAlign w:val="center"/>
          </w:tcPr>
          <w:p w:rsidR="00000000" w:rsidDel="00000000" w:rsidP="00000000" w:rsidRDefault="00000000" w:rsidRPr="00000000" w14:paraId="00000141">
            <w:pPr>
              <w:spacing w:after="0" w:line="240" w:lineRule="auto"/>
              <w:jc w:val="center"/>
              <w:rPr/>
            </w:pPr>
            <w:r w:rsidDel="00000000" w:rsidR="00000000" w:rsidRPr="00000000">
              <w:rPr>
                <w:rtl w:val="0"/>
              </w:rPr>
              <w:t xml:space="preserve">230</w:t>
            </w:r>
          </w:p>
        </w:tc>
      </w:tr>
      <w:tr>
        <w:trPr>
          <w:trHeight w:val="320" w:hRule="atLeast"/>
        </w:trPr>
        <w:tc>
          <w:tcPr>
            <w:shd w:fill="eed053" w:val="clear"/>
            <w:vAlign w:val="center"/>
          </w:tcPr>
          <w:p w:rsidR="00000000" w:rsidDel="00000000" w:rsidP="00000000" w:rsidRDefault="00000000" w:rsidRPr="00000000" w14:paraId="00000142">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43">
            <w:pPr>
              <w:spacing w:after="0" w:line="240" w:lineRule="auto"/>
              <w:jc w:val="center"/>
              <w:rPr/>
            </w:pPr>
            <w:r w:rsidDel="00000000" w:rsidR="00000000" w:rsidRPr="00000000">
              <w:rPr>
                <w:rtl w:val="0"/>
              </w:rPr>
              <w:t xml:space="preserve">525</w:t>
            </w:r>
          </w:p>
        </w:tc>
        <w:tc>
          <w:tcPr>
            <w:vAlign w:val="center"/>
          </w:tcPr>
          <w:p w:rsidR="00000000" w:rsidDel="00000000" w:rsidP="00000000" w:rsidRDefault="00000000" w:rsidRPr="00000000" w14:paraId="00000144">
            <w:pPr>
              <w:spacing w:after="0" w:line="240" w:lineRule="auto"/>
              <w:jc w:val="center"/>
              <w:rPr/>
            </w:pPr>
            <w:r w:rsidDel="00000000" w:rsidR="00000000" w:rsidRPr="00000000">
              <w:rPr>
                <w:rtl w:val="0"/>
              </w:rPr>
              <w:t xml:space="preserve">485</w:t>
            </w:r>
          </w:p>
        </w:tc>
        <w:tc>
          <w:tcPr>
            <w:vAlign w:val="center"/>
          </w:tcPr>
          <w:p w:rsidR="00000000" w:rsidDel="00000000" w:rsidP="00000000" w:rsidRDefault="00000000" w:rsidRPr="00000000" w14:paraId="00000145">
            <w:pPr>
              <w:spacing w:after="0" w:line="240" w:lineRule="auto"/>
              <w:jc w:val="center"/>
              <w:rPr/>
            </w:pPr>
            <w:r w:rsidDel="00000000" w:rsidR="00000000" w:rsidRPr="00000000">
              <w:rPr>
                <w:rtl w:val="0"/>
              </w:rPr>
              <w:t xml:space="preserve">455</w:t>
            </w:r>
          </w:p>
        </w:tc>
        <w:tc>
          <w:tcPr>
            <w:vAlign w:val="center"/>
          </w:tcPr>
          <w:p w:rsidR="00000000" w:rsidDel="00000000" w:rsidP="00000000" w:rsidRDefault="00000000" w:rsidRPr="00000000" w14:paraId="00000146">
            <w:pPr>
              <w:spacing w:after="0" w:line="240" w:lineRule="auto"/>
              <w:jc w:val="center"/>
              <w:rPr/>
            </w:pPr>
            <w:r w:rsidDel="00000000" w:rsidR="00000000" w:rsidRPr="00000000">
              <w:rPr>
                <w:rtl w:val="0"/>
              </w:rPr>
              <w:t xml:space="preserve">450</w:t>
            </w:r>
          </w:p>
        </w:tc>
        <w:tc>
          <w:tcPr>
            <w:vAlign w:val="center"/>
          </w:tcPr>
          <w:p w:rsidR="00000000" w:rsidDel="00000000" w:rsidP="00000000" w:rsidRDefault="00000000" w:rsidRPr="00000000" w14:paraId="00000147">
            <w:pPr>
              <w:spacing w:after="0" w:line="240" w:lineRule="auto"/>
              <w:jc w:val="center"/>
              <w:rPr/>
            </w:pPr>
            <w:r w:rsidDel="00000000" w:rsidR="00000000" w:rsidRPr="00000000">
              <w:rPr>
                <w:rtl w:val="0"/>
              </w:rPr>
              <w:t xml:space="preserve">435</w:t>
            </w:r>
          </w:p>
        </w:tc>
        <w:tc>
          <w:tcPr>
            <w:vAlign w:val="center"/>
          </w:tcPr>
          <w:p w:rsidR="00000000" w:rsidDel="00000000" w:rsidP="00000000" w:rsidRDefault="00000000" w:rsidRPr="00000000" w14:paraId="00000148">
            <w:pPr>
              <w:spacing w:after="0" w:line="240" w:lineRule="auto"/>
              <w:jc w:val="center"/>
              <w:rPr/>
            </w:pPr>
            <w:r w:rsidDel="00000000" w:rsidR="00000000" w:rsidRPr="00000000">
              <w:rPr>
                <w:rtl w:val="0"/>
              </w:rPr>
              <w:t xml:space="preserve">425</w:t>
            </w:r>
          </w:p>
        </w:tc>
        <w:tc>
          <w:tcPr>
            <w:vAlign w:val="center"/>
          </w:tcPr>
          <w:p w:rsidR="00000000" w:rsidDel="00000000" w:rsidP="00000000" w:rsidRDefault="00000000" w:rsidRPr="00000000" w14:paraId="00000149">
            <w:pPr>
              <w:spacing w:after="0" w:line="240" w:lineRule="auto"/>
              <w:jc w:val="center"/>
              <w:rPr/>
            </w:pPr>
            <w:r w:rsidDel="00000000" w:rsidR="00000000" w:rsidRPr="00000000">
              <w:rPr>
                <w:rtl w:val="0"/>
              </w:rPr>
              <w:t xml:space="preserve">175</w:t>
            </w:r>
          </w:p>
        </w:tc>
      </w:tr>
      <w:tr>
        <w:trPr>
          <w:trHeight w:val="320" w:hRule="atLeast"/>
        </w:trPr>
        <w:tc>
          <w:tcPr>
            <w:shd w:fill="eed053" w:val="clear"/>
            <w:vAlign w:val="center"/>
          </w:tcPr>
          <w:p w:rsidR="00000000" w:rsidDel="00000000" w:rsidP="00000000" w:rsidRDefault="00000000" w:rsidRPr="00000000" w14:paraId="0000014A">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30 avril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4B">
            <w:pPr>
              <w:spacing w:after="0" w:line="240" w:lineRule="auto"/>
              <w:jc w:val="center"/>
              <w:rPr/>
            </w:pPr>
            <w:r w:rsidDel="00000000" w:rsidR="00000000" w:rsidRPr="00000000">
              <w:rPr>
                <w:rtl w:val="0"/>
              </w:rPr>
              <w:t xml:space="preserve">585</w:t>
            </w:r>
          </w:p>
        </w:tc>
        <w:tc>
          <w:tcPr>
            <w:vAlign w:val="center"/>
          </w:tcPr>
          <w:p w:rsidR="00000000" w:rsidDel="00000000" w:rsidP="00000000" w:rsidRDefault="00000000" w:rsidRPr="00000000" w14:paraId="0000014C">
            <w:pPr>
              <w:spacing w:after="0" w:line="240" w:lineRule="auto"/>
              <w:jc w:val="center"/>
              <w:rPr/>
            </w:pPr>
            <w:r w:rsidDel="00000000" w:rsidR="00000000" w:rsidRPr="00000000">
              <w:rPr>
                <w:rtl w:val="0"/>
              </w:rPr>
              <w:t xml:space="preserve">540</w:t>
            </w:r>
          </w:p>
        </w:tc>
        <w:tc>
          <w:tcPr>
            <w:vAlign w:val="center"/>
          </w:tcPr>
          <w:p w:rsidR="00000000" w:rsidDel="00000000" w:rsidP="00000000" w:rsidRDefault="00000000" w:rsidRPr="00000000" w14:paraId="0000014D">
            <w:pPr>
              <w:spacing w:after="0" w:line="240" w:lineRule="auto"/>
              <w:jc w:val="center"/>
              <w:rPr/>
            </w:pPr>
            <w:r w:rsidDel="00000000" w:rsidR="00000000" w:rsidRPr="00000000">
              <w:rPr>
                <w:rtl w:val="0"/>
              </w:rPr>
              <w:t xml:space="preserve">505</w:t>
            </w:r>
          </w:p>
        </w:tc>
        <w:tc>
          <w:tcPr>
            <w:vAlign w:val="center"/>
          </w:tcPr>
          <w:p w:rsidR="00000000" w:rsidDel="00000000" w:rsidP="00000000" w:rsidRDefault="00000000" w:rsidRPr="00000000" w14:paraId="0000014E">
            <w:pPr>
              <w:spacing w:after="0" w:line="240" w:lineRule="auto"/>
              <w:jc w:val="center"/>
              <w:rPr/>
            </w:pPr>
            <w:r w:rsidDel="00000000" w:rsidR="00000000" w:rsidRPr="00000000">
              <w:rPr>
                <w:rtl w:val="0"/>
              </w:rPr>
              <w:t xml:space="preserve">500</w:t>
            </w:r>
          </w:p>
        </w:tc>
        <w:tc>
          <w:tcPr>
            <w:vAlign w:val="center"/>
          </w:tcPr>
          <w:p w:rsidR="00000000" w:rsidDel="00000000" w:rsidP="00000000" w:rsidRDefault="00000000" w:rsidRPr="00000000" w14:paraId="0000014F">
            <w:pPr>
              <w:spacing w:after="0" w:line="240" w:lineRule="auto"/>
              <w:jc w:val="center"/>
              <w:rPr/>
            </w:pPr>
            <w:r w:rsidDel="00000000" w:rsidR="00000000" w:rsidRPr="00000000">
              <w:rPr>
                <w:rtl w:val="0"/>
              </w:rPr>
              <w:t xml:space="preserve">485</w:t>
            </w:r>
          </w:p>
        </w:tc>
        <w:tc>
          <w:tcPr>
            <w:vAlign w:val="center"/>
          </w:tcPr>
          <w:p w:rsidR="00000000" w:rsidDel="00000000" w:rsidP="00000000" w:rsidRDefault="00000000" w:rsidRPr="00000000" w14:paraId="00000150">
            <w:pPr>
              <w:spacing w:after="0" w:line="240" w:lineRule="auto"/>
              <w:jc w:val="center"/>
              <w:rPr/>
            </w:pPr>
            <w:r w:rsidDel="00000000" w:rsidR="00000000" w:rsidRPr="00000000">
              <w:rPr>
                <w:rtl w:val="0"/>
              </w:rPr>
              <w:t xml:space="preserve">475</w:t>
            </w:r>
          </w:p>
        </w:tc>
        <w:tc>
          <w:tcPr>
            <w:vAlign w:val="center"/>
          </w:tcPr>
          <w:p w:rsidR="00000000" w:rsidDel="00000000" w:rsidP="00000000" w:rsidRDefault="00000000" w:rsidRPr="00000000" w14:paraId="00000151">
            <w:pPr>
              <w:spacing w:after="0" w:line="240" w:lineRule="auto"/>
              <w:jc w:val="center"/>
              <w:rPr/>
            </w:pPr>
            <w:r w:rsidDel="00000000" w:rsidR="00000000" w:rsidRPr="00000000">
              <w:rPr>
                <w:rtl w:val="0"/>
              </w:rPr>
              <w:t xml:space="preserve">200</w:t>
            </w:r>
          </w:p>
        </w:tc>
      </w:tr>
    </w:tbl>
    <w:p w:rsidR="00000000" w:rsidDel="00000000" w:rsidP="00000000" w:rsidRDefault="00000000" w:rsidRPr="00000000" w14:paraId="00000152">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53">
      <w:pPr>
        <w:widowControl w:val="1"/>
        <w:tabs>
          <w:tab w:val="left" w:pos="2800"/>
        </w:tabs>
        <w:spacing w:after="0" w:line="240" w:lineRule="auto"/>
        <w:jc w:val="both"/>
        <w:rPr>
          <w:b w:val="1"/>
        </w:rPr>
      </w:pPr>
      <w:r w:rsidDel="00000000" w:rsidR="00000000" w:rsidRPr="00000000">
        <w:rPr>
          <w:b w:val="1"/>
          <w:rtl w:val="0"/>
        </w:rPr>
        <w:t xml:space="preserve">OPTION SUPERIOR</w:t>
      </w:r>
    </w:p>
    <w:tbl>
      <w:tblPr>
        <w:tblStyle w:val="Table6"/>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4">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5">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6">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7">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58">
            <w:pPr>
              <w:widowControl w:val="1"/>
              <w:spacing w:after="0" w:line="240" w:lineRule="auto"/>
              <w:jc w:val="center"/>
              <w:rPr>
                <w:b w:val="1"/>
                <w:color w:val="434343"/>
              </w:rPr>
            </w:pPr>
            <w:r w:rsidDel="00000000" w:rsidR="00000000" w:rsidRPr="00000000">
              <w:rPr>
                <w:b w:val="1"/>
                <w:color w:val="434343"/>
                <w:rtl w:val="0"/>
              </w:rPr>
              <w:t xml:space="preserve">Yangon</w:t>
            </w:r>
          </w:p>
        </w:tc>
        <w:tc>
          <w:tcPr>
            <w:shd w:fill="auto" w:val="clear"/>
            <w:vAlign w:val="center"/>
          </w:tcPr>
          <w:p w:rsidR="00000000" w:rsidDel="00000000" w:rsidP="00000000" w:rsidRDefault="00000000" w:rsidRPr="00000000" w14:paraId="00000159">
            <w:pPr>
              <w:spacing w:after="0" w:line="240" w:lineRule="auto"/>
              <w:jc w:val="center"/>
              <w:rPr/>
            </w:pPr>
            <w:r w:rsidDel="00000000" w:rsidR="00000000" w:rsidRPr="00000000">
              <w:rPr>
                <w:rtl w:val="0"/>
              </w:rPr>
              <w:t xml:space="preserve">Rose Garden</w:t>
            </w:r>
          </w:p>
        </w:tc>
        <w:tc>
          <w:tcPr>
            <w:shd w:fill="auto" w:val="clear"/>
            <w:vAlign w:val="center"/>
          </w:tcPr>
          <w:p w:rsidR="00000000" w:rsidDel="00000000" w:rsidP="00000000" w:rsidRDefault="00000000" w:rsidRPr="00000000" w14:paraId="0000015A">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5B">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5C">
            <w:pPr>
              <w:widowControl w:val="1"/>
              <w:spacing w:after="0" w:line="240" w:lineRule="auto"/>
              <w:jc w:val="center"/>
              <w:rPr>
                <w:b w:val="1"/>
                <w:color w:val="434343"/>
              </w:rPr>
            </w:pPr>
            <w:r w:rsidDel="00000000" w:rsidR="00000000" w:rsidRPr="00000000">
              <w:rPr>
                <w:b w:val="1"/>
                <w:color w:val="434343"/>
                <w:rtl w:val="0"/>
              </w:rPr>
              <w:t xml:space="preserve">Mandalay</w:t>
            </w:r>
          </w:p>
        </w:tc>
        <w:tc>
          <w:tcPr>
            <w:shd w:fill="auto" w:val="clear"/>
            <w:vAlign w:val="center"/>
          </w:tcPr>
          <w:p w:rsidR="00000000" w:rsidDel="00000000" w:rsidP="00000000" w:rsidRDefault="00000000" w:rsidRPr="00000000" w14:paraId="0000015D">
            <w:pPr>
              <w:spacing w:after="0" w:line="240" w:lineRule="auto"/>
              <w:jc w:val="center"/>
              <w:rPr/>
            </w:pPr>
            <w:r w:rsidDel="00000000" w:rsidR="00000000" w:rsidRPr="00000000">
              <w:rPr>
                <w:rtl w:val="0"/>
              </w:rPr>
              <w:t xml:space="preserve">Mandalay Hill Resort</w:t>
            </w:r>
          </w:p>
        </w:tc>
        <w:tc>
          <w:tcPr>
            <w:shd w:fill="auto" w:val="clear"/>
            <w:vAlign w:val="center"/>
          </w:tcPr>
          <w:p w:rsidR="00000000" w:rsidDel="00000000" w:rsidP="00000000" w:rsidRDefault="00000000" w:rsidRPr="00000000" w14:paraId="0000015E">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5F">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60">
            <w:pPr>
              <w:widowControl w:val="1"/>
              <w:spacing w:after="0" w:line="240" w:lineRule="auto"/>
              <w:jc w:val="center"/>
              <w:rPr>
                <w:b w:val="1"/>
                <w:color w:val="434343"/>
              </w:rPr>
            </w:pPr>
            <w:r w:rsidDel="00000000" w:rsidR="00000000" w:rsidRPr="00000000">
              <w:rPr>
                <w:b w:val="1"/>
                <w:color w:val="434343"/>
                <w:rtl w:val="0"/>
              </w:rPr>
              <w:t xml:space="preserve">Bagan</w:t>
            </w:r>
          </w:p>
        </w:tc>
        <w:tc>
          <w:tcPr>
            <w:shd w:fill="auto" w:val="clear"/>
            <w:vAlign w:val="center"/>
          </w:tcPr>
          <w:p w:rsidR="00000000" w:rsidDel="00000000" w:rsidP="00000000" w:rsidRDefault="00000000" w:rsidRPr="00000000" w14:paraId="00000161">
            <w:pPr>
              <w:spacing w:after="0" w:line="240" w:lineRule="auto"/>
              <w:jc w:val="center"/>
              <w:rPr/>
            </w:pPr>
            <w:r w:rsidDel="00000000" w:rsidR="00000000" w:rsidRPr="00000000">
              <w:rPr>
                <w:rtl w:val="0"/>
              </w:rPr>
              <w:t xml:space="preserve">Thiripyitsaya </w:t>
            </w:r>
          </w:p>
        </w:tc>
        <w:tc>
          <w:tcPr>
            <w:shd w:fill="auto" w:val="clear"/>
            <w:vAlign w:val="center"/>
          </w:tcPr>
          <w:p w:rsidR="00000000" w:rsidDel="00000000" w:rsidP="00000000" w:rsidRDefault="00000000" w:rsidRPr="00000000" w14:paraId="00000162">
            <w:pPr>
              <w:spacing w:after="0" w:line="240" w:lineRule="auto"/>
              <w:jc w:val="center"/>
              <w:rPr/>
            </w:pPr>
            <w:r w:rsidDel="00000000" w:rsidR="00000000" w:rsidRPr="00000000">
              <w:rPr>
                <w:rtl w:val="0"/>
              </w:rPr>
              <w:t xml:space="preserve">Superior 4*</w:t>
            </w:r>
          </w:p>
        </w:tc>
        <w:tc>
          <w:tcPr>
            <w:shd w:fill="auto" w:val="clear"/>
            <w:vAlign w:val="center"/>
          </w:tcPr>
          <w:p w:rsidR="00000000" w:rsidDel="00000000" w:rsidP="00000000" w:rsidRDefault="00000000" w:rsidRPr="00000000" w14:paraId="00000163">
            <w:pPr>
              <w:spacing w:after="0" w:line="240" w:lineRule="auto"/>
              <w:jc w:val="center"/>
              <w:rPr/>
            </w:pPr>
            <w:r w:rsidDel="00000000" w:rsidR="00000000" w:rsidRPr="00000000">
              <w:rPr>
                <w:rtl w:val="0"/>
              </w:rPr>
              <w:t xml:space="preserve">Deluxe-Garden View</w:t>
            </w:r>
          </w:p>
        </w:tc>
      </w:tr>
      <w:tr>
        <w:trPr>
          <w:trHeight w:val="320" w:hRule="atLeast"/>
        </w:trPr>
        <w:tc>
          <w:tcPr>
            <w:shd w:fill="eed053" w:val="clear"/>
            <w:vAlign w:val="center"/>
          </w:tcPr>
          <w:p w:rsidR="00000000" w:rsidDel="00000000" w:rsidP="00000000" w:rsidRDefault="00000000" w:rsidRPr="00000000" w14:paraId="00000164">
            <w:pPr>
              <w:widowControl w:val="1"/>
              <w:spacing w:after="0" w:line="240" w:lineRule="auto"/>
              <w:jc w:val="center"/>
              <w:rPr>
                <w:b w:val="1"/>
                <w:color w:val="434343"/>
              </w:rPr>
            </w:pPr>
            <w:r w:rsidDel="00000000" w:rsidR="00000000" w:rsidRPr="00000000">
              <w:rPr>
                <w:b w:val="1"/>
                <w:color w:val="434343"/>
                <w:rtl w:val="0"/>
              </w:rPr>
              <w:t xml:space="preserve">Lac Inle</w:t>
            </w:r>
          </w:p>
        </w:tc>
        <w:tc>
          <w:tcPr>
            <w:shd w:fill="auto" w:val="clear"/>
            <w:vAlign w:val="center"/>
          </w:tcPr>
          <w:p w:rsidR="00000000" w:rsidDel="00000000" w:rsidP="00000000" w:rsidRDefault="00000000" w:rsidRPr="00000000" w14:paraId="00000165">
            <w:pPr>
              <w:spacing w:after="0" w:line="240" w:lineRule="auto"/>
              <w:jc w:val="center"/>
              <w:rPr/>
            </w:pPr>
            <w:r w:rsidDel="00000000" w:rsidR="00000000" w:rsidRPr="00000000">
              <w:rPr>
                <w:rtl w:val="0"/>
              </w:rPr>
              <w:t xml:space="preserve">Sanctum Inle Resort</w:t>
            </w:r>
          </w:p>
        </w:tc>
        <w:tc>
          <w:tcPr>
            <w:shd w:fill="auto" w:val="clear"/>
            <w:vAlign w:val="center"/>
          </w:tcPr>
          <w:p w:rsidR="00000000" w:rsidDel="00000000" w:rsidP="00000000" w:rsidRDefault="00000000" w:rsidRPr="00000000" w14:paraId="00000166">
            <w:pPr>
              <w:spacing w:after="0" w:line="240" w:lineRule="auto"/>
              <w:jc w:val="center"/>
              <w:rPr/>
            </w:pPr>
            <w:r w:rsidDel="00000000" w:rsidR="00000000" w:rsidRPr="00000000">
              <w:rPr>
                <w:rtl w:val="0"/>
              </w:rPr>
              <w:t xml:space="preserve">Deluxe 5*</w:t>
            </w:r>
          </w:p>
        </w:tc>
        <w:tc>
          <w:tcPr>
            <w:shd w:fill="auto" w:val="clear"/>
            <w:vAlign w:val="center"/>
          </w:tcPr>
          <w:p w:rsidR="00000000" w:rsidDel="00000000" w:rsidP="00000000" w:rsidRDefault="00000000" w:rsidRPr="00000000" w14:paraId="00000167">
            <w:pPr>
              <w:spacing w:after="0" w:line="240" w:lineRule="auto"/>
              <w:jc w:val="center"/>
              <w:rPr/>
            </w:pPr>
            <w:r w:rsidDel="00000000" w:rsidR="00000000" w:rsidRPr="00000000">
              <w:rPr>
                <w:rtl w:val="0"/>
              </w:rPr>
              <w:t xml:space="preserve">Cloister Deluxe</w:t>
            </w:r>
          </w:p>
        </w:tc>
      </w:tr>
    </w:tbl>
    <w:p w:rsidR="00000000" w:rsidDel="00000000" w:rsidP="00000000" w:rsidRDefault="00000000" w:rsidRPr="00000000" w14:paraId="00000168">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69">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6A">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6B">
      <w:pPr>
        <w:pBdr>
          <w:bottom w:color="000000" w:space="2" w:sz="8" w:val="single"/>
        </w:pBdr>
        <w:spacing w:after="0" w:line="240" w:lineRule="auto"/>
        <w:rPr>
          <w:b w:val="1"/>
        </w:rPr>
      </w:pPr>
      <w:r w:rsidDel="00000000" w:rsidR="00000000" w:rsidRPr="00000000">
        <w:rPr>
          <w:b w:val="1"/>
          <w:highlight w:val="white"/>
          <w:rtl w:val="0"/>
        </w:rPr>
        <w:t xml:space="preserve">TARIFS </w:t>
      </w:r>
      <w:r w:rsidDel="00000000" w:rsidR="00000000" w:rsidRPr="00000000">
        <w:rPr>
          <w:b w:val="1"/>
          <w:rtl w:val="0"/>
        </w:rPr>
        <w:t xml:space="preserve">SUPERIOR</w:t>
      </w:r>
      <w:r w:rsidDel="00000000" w:rsidR="00000000" w:rsidRPr="00000000">
        <w:rPr>
          <w:b w:val="1"/>
          <w:rtl w:val="0"/>
        </w:rPr>
        <w:t xml:space="preserve"> </w:t>
      </w:r>
      <w:r w:rsidDel="00000000" w:rsidR="00000000" w:rsidRPr="00000000">
        <w:rPr>
          <w:b w:val="1"/>
          <w:highlight w:val="white"/>
          <w:rtl w:val="0"/>
        </w:rPr>
        <w:t xml:space="preserve">NETS en </w:t>
      </w:r>
      <w:r w:rsidDel="00000000" w:rsidR="00000000" w:rsidRPr="00000000">
        <w:rPr>
          <w:b w:val="1"/>
          <w:rtl w:val="0"/>
        </w:rPr>
        <w:t xml:space="preserve">USD par personne en chambre demi double ou twin</w:t>
      </w:r>
    </w:p>
    <w:p w:rsidR="00000000" w:rsidDel="00000000" w:rsidP="00000000" w:rsidRDefault="00000000" w:rsidRPr="00000000" w14:paraId="0000016C">
      <w:pPr>
        <w:tabs>
          <w:tab w:val="left" w:pos="280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 2019 au 30 avril 2021</w:t>
      </w:r>
    </w:p>
    <w:p w:rsidR="00000000" w:rsidDel="00000000" w:rsidP="00000000" w:rsidRDefault="00000000" w:rsidRPr="00000000" w14:paraId="0000016D">
      <w:pPr>
        <w:widowControl w:val="1"/>
        <w:tabs>
          <w:tab w:val="left" w:pos="2800"/>
        </w:tabs>
        <w:spacing w:after="0" w:line="240" w:lineRule="auto"/>
        <w:jc w:val="both"/>
        <w:rPr/>
      </w:pPr>
      <w:r w:rsidDel="00000000" w:rsidR="00000000" w:rsidRPr="00000000">
        <w:rPr>
          <w:rtl w:val="0"/>
        </w:rPr>
      </w:r>
    </w:p>
    <w:tbl>
      <w:tblPr>
        <w:tblStyle w:val="Table7"/>
        <w:tblW w:w="999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gridCol w:w="1035"/>
        <w:tblGridChange w:id="0">
          <w:tblGrid>
            <w:gridCol w:w="2745"/>
            <w:gridCol w:w="103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E">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F">
            <w:pPr>
              <w:widowControl w:val="1"/>
              <w:tabs>
                <w:tab w:val="left" w:pos="2800"/>
              </w:tabs>
              <w:spacing w:after="0" w:line="240" w:lineRule="auto"/>
              <w:jc w:val="center"/>
              <w:rPr>
                <w:b w:val="1"/>
                <w:color w:val="434343"/>
              </w:rPr>
            </w:pPr>
            <w:r w:rsidDel="00000000" w:rsidR="00000000" w:rsidRPr="00000000">
              <w:rPr>
                <w:b w:val="1"/>
                <w:color w:val="434343"/>
                <w:rtl w:val="0"/>
              </w:rPr>
              <w:t xml:space="preserve">10-14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0">
            <w:pPr>
              <w:widowControl w:val="1"/>
              <w:tabs>
                <w:tab w:val="left" w:pos="2800"/>
              </w:tabs>
              <w:spacing w:after="0" w:line="240" w:lineRule="auto"/>
              <w:jc w:val="center"/>
              <w:rPr>
                <w:b w:val="1"/>
                <w:color w:val="434343"/>
              </w:rPr>
            </w:pPr>
            <w:r w:rsidDel="00000000" w:rsidR="00000000" w:rsidRPr="00000000">
              <w:rPr>
                <w:b w:val="1"/>
                <w:color w:val="434343"/>
                <w:rtl w:val="0"/>
              </w:rPr>
              <w:t xml:space="preserve">15-19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1">
            <w:pPr>
              <w:widowControl w:val="1"/>
              <w:tabs>
                <w:tab w:val="left" w:pos="2800"/>
              </w:tabs>
              <w:spacing w:after="0" w:line="240" w:lineRule="auto"/>
              <w:jc w:val="center"/>
              <w:rPr>
                <w:b w:val="1"/>
                <w:color w:val="434343"/>
              </w:rPr>
            </w:pPr>
            <w:r w:rsidDel="00000000" w:rsidR="00000000" w:rsidRPr="00000000">
              <w:rPr>
                <w:b w:val="1"/>
                <w:color w:val="434343"/>
                <w:rtl w:val="0"/>
              </w:rPr>
              <w:t xml:space="preserve">20-24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2">
            <w:pPr>
              <w:widowControl w:val="1"/>
              <w:tabs>
                <w:tab w:val="left" w:pos="2800"/>
              </w:tabs>
              <w:spacing w:after="0" w:line="240" w:lineRule="auto"/>
              <w:jc w:val="center"/>
              <w:rPr>
                <w:b w:val="1"/>
                <w:color w:val="434343"/>
              </w:rPr>
            </w:pPr>
            <w:r w:rsidDel="00000000" w:rsidR="00000000" w:rsidRPr="00000000">
              <w:rPr>
                <w:b w:val="1"/>
                <w:color w:val="434343"/>
                <w:rtl w:val="0"/>
              </w:rPr>
              <w:t xml:space="preserve">25-29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3">
            <w:pPr>
              <w:widowControl w:val="1"/>
              <w:tabs>
                <w:tab w:val="left" w:pos="2800"/>
              </w:tabs>
              <w:spacing w:after="0" w:line="240" w:lineRule="auto"/>
              <w:jc w:val="center"/>
              <w:rPr>
                <w:b w:val="1"/>
                <w:color w:val="434343"/>
              </w:rPr>
            </w:pPr>
            <w:r w:rsidDel="00000000" w:rsidR="00000000" w:rsidRPr="00000000">
              <w:rPr>
                <w:b w:val="1"/>
                <w:color w:val="434343"/>
                <w:rtl w:val="0"/>
              </w:rPr>
              <w:t xml:space="preserve">30-34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4">
            <w:pPr>
              <w:widowControl w:val="1"/>
              <w:tabs>
                <w:tab w:val="left" w:pos="2800"/>
              </w:tabs>
              <w:spacing w:after="0" w:line="240" w:lineRule="auto"/>
              <w:jc w:val="center"/>
              <w:rPr>
                <w:b w:val="1"/>
                <w:color w:val="434343"/>
              </w:rPr>
            </w:pPr>
            <w:r w:rsidDel="00000000" w:rsidR="00000000" w:rsidRPr="00000000">
              <w:rPr>
                <w:b w:val="1"/>
                <w:color w:val="434343"/>
                <w:rtl w:val="0"/>
              </w:rPr>
              <w:t xml:space="preserve">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5">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7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19 – 30 avril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77">
            <w:pPr>
              <w:spacing w:after="0" w:line="240" w:lineRule="auto"/>
              <w:jc w:val="center"/>
              <w:rPr/>
            </w:pPr>
            <w:r w:rsidDel="00000000" w:rsidR="00000000" w:rsidRPr="00000000">
              <w:rPr>
                <w:rtl w:val="0"/>
              </w:rPr>
              <w:t xml:space="preserve">875</w:t>
            </w:r>
          </w:p>
        </w:tc>
        <w:tc>
          <w:tcPr>
            <w:vAlign w:val="center"/>
          </w:tcPr>
          <w:p w:rsidR="00000000" w:rsidDel="00000000" w:rsidP="00000000" w:rsidRDefault="00000000" w:rsidRPr="00000000" w14:paraId="00000178">
            <w:pPr>
              <w:spacing w:after="0" w:line="240" w:lineRule="auto"/>
              <w:jc w:val="center"/>
              <w:rPr/>
            </w:pPr>
            <w:r w:rsidDel="00000000" w:rsidR="00000000" w:rsidRPr="00000000">
              <w:rPr>
                <w:rtl w:val="0"/>
              </w:rPr>
              <w:t xml:space="preserve">820</w:t>
            </w:r>
          </w:p>
        </w:tc>
        <w:tc>
          <w:tcPr>
            <w:vAlign w:val="center"/>
          </w:tcPr>
          <w:p w:rsidR="00000000" w:rsidDel="00000000" w:rsidP="00000000" w:rsidRDefault="00000000" w:rsidRPr="00000000" w14:paraId="00000179">
            <w:pPr>
              <w:spacing w:after="0" w:line="240" w:lineRule="auto"/>
              <w:jc w:val="center"/>
              <w:rPr/>
            </w:pPr>
            <w:r w:rsidDel="00000000" w:rsidR="00000000" w:rsidRPr="00000000">
              <w:rPr>
                <w:rtl w:val="0"/>
              </w:rPr>
              <w:t xml:space="preserve">780</w:t>
            </w:r>
          </w:p>
        </w:tc>
        <w:tc>
          <w:tcPr>
            <w:vAlign w:val="center"/>
          </w:tcPr>
          <w:p w:rsidR="00000000" w:rsidDel="00000000" w:rsidP="00000000" w:rsidRDefault="00000000" w:rsidRPr="00000000" w14:paraId="0000017A">
            <w:pPr>
              <w:spacing w:after="0" w:line="240" w:lineRule="auto"/>
              <w:jc w:val="center"/>
              <w:rPr/>
            </w:pPr>
            <w:r w:rsidDel="00000000" w:rsidR="00000000" w:rsidRPr="00000000">
              <w:rPr>
                <w:rtl w:val="0"/>
              </w:rPr>
              <w:t xml:space="preserve">770</w:t>
            </w:r>
          </w:p>
        </w:tc>
        <w:tc>
          <w:tcPr>
            <w:vAlign w:val="center"/>
          </w:tcPr>
          <w:p w:rsidR="00000000" w:rsidDel="00000000" w:rsidP="00000000" w:rsidRDefault="00000000" w:rsidRPr="00000000" w14:paraId="0000017B">
            <w:pPr>
              <w:spacing w:after="0" w:line="240" w:lineRule="auto"/>
              <w:jc w:val="center"/>
              <w:rPr/>
            </w:pPr>
            <w:r w:rsidDel="00000000" w:rsidR="00000000" w:rsidRPr="00000000">
              <w:rPr>
                <w:rtl w:val="0"/>
              </w:rPr>
              <w:t xml:space="preserve">750</w:t>
            </w:r>
          </w:p>
        </w:tc>
        <w:tc>
          <w:tcPr>
            <w:vAlign w:val="center"/>
          </w:tcPr>
          <w:p w:rsidR="00000000" w:rsidDel="00000000" w:rsidP="00000000" w:rsidRDefault="00000000" w:rsidRPr="00000000" w14:paraId="0000017C">
            <w:pPr>
              <w:spacing w:after="0" w:line="240" w:lineRule="auto"/>
              <w:jc w:val="center"/>
              <w:rPr/>
            </w:pPr>
            <w:r w:rsidDel="00000000" w:rsidR="00000000" w:rsidRPr="00000000">
              <w:rPr>
                <w:rtl w:val="0"/>
              </w:rPr>
              <w:t xml:space="preserve">740</w:t>
            </w:r>
          </w:p>
        </w:tc>
        <w:tc>
          <w:tcPr>
            <w:vAlign w:val="center"/>
          </w:tcPr>
          <w:p w:rsidR="00000000" w:rsidDel="00000000" w:rsidP="00000000" w:rsidRDefault="00000000" w:rsidRPr="00000000" w14:paraId="0000017D">
            <w:pPr>
              <w:spacing w:after="0" w:line="240" w:lineRule="auto"/>
              <w:jc w:val="center"/>
              <w:rPr/>
            </w:pPr>
            <w:r w:rsidDel="00000000" w:rsidR="00000000" w:rsidRPr="00000000">
              <w:rPr>
                <w:rtl w:val="0"/>
              </w:rPr>
              <w:t xml:space="preserve">400</w:t>
            </w:r>
          </w:p>
        </w:tc>
      </w:tr>
      <w:tr>
        <w:trPr>
          <w:trHeight w:val="320" w:hRule="atLeast"/>
        </w:trPr>
        <w:tc>
          <w:tcPr>
            <w:shd w:fill="eed053" w:val="clear"/>
            <w:vAlign w:val="center"/>
          </w:tcPr>
          <w:p w:rsidR="00000000" w:rsidDel="00000000" w:rsidP="00000000" w:rsidRDefault="00000000" w:rsidRPr="00000000" w14:paraId="0000017E">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7F">
            <w:pPr>
              <w:spacing w:after="0" w:line="240" w:lineRule="auto"/>
              <w:jc w:val="center"/>
              <w:rPr/>
            </w:pPr>
            <w:r w:rsidDel="00000000" w:rsidR="00000000" w:rsidRPr="00000000">
              <w:rPr>
                <w:rtl w:val="0"/>
              </w:rPr>
              <w:t xml:space="preserve">705</w:t>
            </w:r>
          </w:p>
        </w:tc>
        <w:tc>
          <w:tcPr>
            <w:vAlign w:val="center"/>
          </w:tcPr>
          <w:p w:rsidR="00000000" w:rsidDel="00000000" w:rsidP="00000000" w:rsidRDefault="00000000" w:rsidRPr="00000000" w14:paraId="00000180">
            <w:pPr>
              <w:spacing w:after="0" w:line="240" w:lineRule="auto"/>
              <w:jc w:val="center"/>
              <w:rPr/>
            </w:pPr>
            <w:r w:rsidDel="00000000" w:rsidR="00000000" w:rsidRPr="00000000">
              <w:rPr>
                <w:rtl w:val="0"/>
              </w:rPr>
              <w:t xml:space="preserve">660</w:t>
            </w:r>
          </w:p>
        </w:tc>
        <w:tc>
          <w:tcPr>
            <w:vAlign w:val="center"/>
          </w:tcPr>
          <w:p w:rsidR="00000000" w:rsidDel="00000000" w:rsidP="00000000" w:rsidRDefault="00000000" w:rsidRPr="00000000" w14:paraId="00000181">
            <w:pPr>
              <w:spacing w:after="0" w:line="240" w:lineRule="auto"/>
              <w:jc w:val="center"/>
              <w:rPr/>
            </w:pPr>
            <w:r w:rsidDel="00000000" w:rsidR="00000000" w:rsidRPr="00000000">
              <w:rPr>
                <w:rtl w:val="0"/>
              </w:rPr>
              <w:t xml:space="preserve">625</w:t>
            </w:r>
          </w:p>
        </w:tc>
        <w:tc>
          <w:tcPr>
            <w:vAlign w:val="center"/>
          </w:tcPr>
          <w:p w:rsidR="00000000" w:rsidDel="00000000" w:rsidP="00000000" w:rsidRDefault="00000000" w:rsidRPr="00000000" w14:paraId="00000182">
            <w:pPr>
              <w:spacing w:after="0" w:line="240" w:lineRule="auto"/>
              <w:jc w:val="center"/>
              <w:rPr/>
            </w:pPr>
            <w:r w:rsidDel="00000000" w:rsidR="00000000" w:rsidRPr="00000000">
              <w:rPr>
                <w:rtl w:val="0"/>
              </w:rPr>
              <w:t xml:space="preserve">615</w:t>
            </w:r>
          </w:p>
        </w:tc>
        <w:tc>
          <w:tcPr>
            <w:vAlign w:val="center"/>
          </w:tcPr>
          <w:p w:rsidR="00000000" w:rsidDel="00000000" w:rsidP="00000000" w:rsidRDefault="00000000" w:rsidRPr="00000000" w14:paraId="00000183">
            <w:pPr>
              <w:spacing w:after="0" w:line="240" w:lineRule="auto"/>
              <w:jc w:val="center"/>
              <w:rPr/>
            </w:pPr>
            <w:r w:rsidDel="00000000" w:rsidR="00000000" w:rsidRPr="00000000">
              <w:rPr>
                <w:rtl w:val="0"/>
              </w:rPr>
              <w:t xml:space="preserve">600</w:t>
            </w:r>
          </w:p>
        </w:tc>
        <w:tc>
          <w:tcPr>
            <w:vAlign w:val="center"/>
          </w:tcPr>
          <w:p w:rsidR="00000000" w:rsidDel="00000000" w:rsidP="00000000" w:rsidRDefault="00000000" w:rsidRPr="00000000" w14:paraId="00000184">
            <w:pPr>
              <w:spacing w:after="0" w:line="240" w:lineRule="auto"/>
              <w:jc w:val="center"/>
              <w:rPr/>
            </w:pPr>
            <w:r w:rsidDel="00000000" w:rsidR="00000000" w:rsidRPr="00000000">
              <w:rPr>
                <w:rtl w:val="0"/>
              </w:rPr>
              <w:t xml:space="preserve">590</w:t>
            </w:r>
          </w:p>
        </w:tc>
        <w:tc>
          <w:tcPr>
            <w:vAlign w:val="center"/>
          </w:tcPr>
          <w:p w:rsidR="00000000" w:rsidDel="00000000" w:rsidP="00000000" w:rsidRDefault="00000000" w:rsidRPr="00000000" w14:paraId="00000185">
            <w:pPr>
              <w:spacing w:after="0" w:line="240" w:lineRule="auto"/>
              <w:jc w:val="center"/>
              <w:rPr/>
            </w:pPr>
            <w:r w:rsidDel="00000000" w:rsidR="00000000" w:rsidRPr="00000000">
              <w:rPr>
                <w:rtl w:val="0"/>
              </w:rPr>
              <w:t xml:space="preserve">280</w:t>
            </w:r>
          </w:p>
        </w:tc>
      </w:tr>
      <w:tr>
        <w:trPr>
          <w:trHeight w:val="320" w:hRule="atLeast"/>
        </w:trPr>
        <w:tc>
          <w:tcPr>
            <w:shd w:fill="eed053" w:val="clear"/>
            <w:vAlign w:val="center"/>
          </w:tcPr>
          <w:p w:rsidR="00000000" w:rsidDel="00000000" w:rsidP="00000000" w:rsidRDefault="00000000" w:rsidRPr="00000000" w14:paraId="0000018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30 avril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87">
            <w:pPr>
              <w:spacing w:after="0" w:line="240" w:lineRule="auto"/>
              <w:jc w:val="center"/>
              <w:rPr/>
            </w:pPr>
            <w:r w:rsidDel="00000000" w:rsidR="00000000" w:rsidRPr="00000000">
              <w:rPr>
                <w:rtl w:val="0"/>
              </w:rPr>
              <w:t xml:space="preserve">860</w:t>
            </w:r>
          </w:p>
        </w:tc>
        <w:tc>
          <w:tcPr>
            <w:vAlign w:val="center"/>
          </w:tcPr>
          <w:p w:rsidR="00000000" w:rsidDel="00000000" w:rsidP="00000000" w:rsidRDefault="00000000" w:rsidRPr="00000000" w14:paraId="00000188">
            <w:pPr>
              <w:spacing w:after="0" w:line="240" w:lineRule="auto"/>
              <w:jc w:val="center"/>
              <w:rPr/>
            </w:pPr>
            <w:r w:rsidDel="00000000" w:rsidR="00000000" w:rsidRPr="00000000">
              <w:rPr>
                <w:rtl w:val="0"/>
              </w:rPr>
              <w:t xml:space="preserve">805</w:t>
            </w:r>
          </w:p>
        </w:tc>
        <w:tc>
          <w:tcPr>
            <w:vAlign w:val="center"/>
          </w:tcPr>
          <w:p w:rsidR="00000000" w:rsidDel="00000000" w:rsidP="00000000" w:rsidRDefault="00000000" w:rsidRPr="00000000" w14:paraId="00000189">
            <w:pPr>
              <w:spacing w:after="0" w:line="240" w:lineRule="auto"/>
              <w:jc w:val="center"/>
              <w:rPr/>
            </w:pPr>
            <w:r w:rsidDel="00000000" w:rsidR="00000000" w:rsidRPr="00000000">
              <w:rPr>
                <w:rtl w:val="0"/>
              </w:rPr>
              <w:t xml:space="preserve">765</w:t>
            </w:r>
          </w:p>
        </w:tc>
        <w:tc>
          <w:tcPr>
            <w:vAlign w:val="center"/>
          </w:tcPr>
          <w:p w:rsidR="00000000" w:rsidDel="00000000" w:rsidP="00000000" w:rsidRDefault="00000000" w:rsidRPr="00000000" w14:paraId="0000018A">
            <w:pPr>
              <w:spacing w:after="0" w:line="240" w:lineRule="auto"/>
              <w:jc w:val="center"/>
              <w:rPr/>
            </w:pPr>
            <w:r w:rsidDel="00000000" w:rsidR="00000000" w:rsidRPr="00000000">
              <w:rPr>
                <w:rtl w:val="0"/>
              </w:rPr>
              <w:t xml:space="preserve">760</w:t>
            </w:r>
          </w:p>
        </w:tc>
        <w:tc>
          <w:tcPr>
            <w:vAlign w:val="center"/>
          </w:tcPr>
          <w:p w:rsidR="00000000" w:rsidDel="00000000" w:rsidP="00000000" w:rsidRDefault="00000000" w:rsidRPr="00000000" w14:paraId="0000018B">
            <w:pPr>
              <w:spacing w:after="0" w:line="240" w:lineRule="auto"/>
              <w:jc w:val="center"/>
              <w:rPr/>
            </w:pPr>
            <w:r w:rsidDel="00000000" w:rsidR="00000000" w:rsidRPr="00000000">
              <w:rPr>
                <w:rtl w:val="0"/>
              </w:rPr>
              <w:t xml:space="preserve">740</w:t>
            </w:r>
          </w:p>
        </w:tc>
        <w:tc>
          <w:tcPr>
            <w:vAlign w:val="center"/>
          </w:tcPr>
          <w:p w:rsidR="00000000" w:rsidDel="00000000" w:rsidP="00000000" w:rsidRDefault="00000000" w:rsidRPr="00000000" w14:paraId="0000018C">
            <w:pPr>
              <w:spacing w:after="0" w:line="240" w:lineRule="auto"/>
              <w:jc w:val="center"/>
              <w:rPr/>
            </w:pPr>
            <w:r w:rsidDel="00000000" w:rsidR="00000000" w:rsidRPr="00000000">
              <w:rPr>
                <w:rtl w:val="0"/>
              </w:rPr>
              <w:t xml:space="preserve">730</w:t>
            </w:r>
          </w:p>
        </w:tc>
        <w:tc>
          <w:tcPr>
            <w:vAlign w:val="center"/>
          </w:tcPr>
          <w:p w:rsidR="00000000" w:rsidDel="00000000" w:rsidP="00000000" w:rsidRDefault="00000000" w:rsidRPr="00000000" w14:paraId="0000018D">
            <w:pPr>
              <w:spacing w:after="0" w:line="240" w:lineRule="auto"/>
              <w:jc w:val="center"/>
              <w:rPr/>
            </w:pPr>
            <w:r w:rsidDel="00000000" w:rsidR="00000000" w:rsidRPr="00000000">
              <w:rPr>
                <w:rtl w:val="0"/>
              </w:rPr>
              <w:t xml:space="preserve">400</w:t>
            </w:r>
          </w:p>
        </w:tc>
      </w:tr>
    </w:tbl>
    <w:p w:rsidR="00000000" w:rsidDel="00000000" w:rsidP="00000000" w:rsidRDefault="00000000" w:rsidRPr="00000000" w14:paraId="0000018E">
      <w:pPr>
        <w:tabs>
          <w:tab w:val="left" w:pos="280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8F">
      <w:pPr>
        <w:widowControl w:val="1"/>
        <w:spacing w:after="0" w:line="240" w:lineRule="auto"/>
        <w:rPr>
          <w:rFonts w:ascii="Times New Roman" w:cs="Times New Roman" w:eastAsia="Times New Roman" w:hAnsi="Times New Roman"/>
        </w:rPr>
      </w:pPr>
      <w:r w:rsidDel="00000000" w:rsidR="00000000" w:rsidRPr="00000000">
        <w:rPr>
          <w:b w:val="1"/>
          <w:rtl w:val="0"/>
        </w:rPr>
        <w:t xml:space="preserve">Notes : </w:t>
      </w:r>
      <w:r w:rsidDel="00000000" w:rsidR="00000000" w:rsidRPr="00000000">
        <w:rPr>
          <w:rtl w:val="0"/>
        </w:rPr>
      </w:r>
    </w:p>
    <w:p w:rsidR="00000000" w:rsidDel="00000000" w:rsidP="00000000" w:rsidRDefault="00000000" w:rsidRPr="00000000" w14:paraId="00000190">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rPr>
          <w:u w:val="none"/>
        </w:rPr>
      </w:pPr>
      <w:r w:rsidDel="00000000" w:rsidR="00000000" w:rsidRPr="00000000">
        <w:rPr>
          <w:rtl w:val="0"/>
        </w:rPr>
        <w:t xml:space="preserve">Hors périodes de Nouvel an bouddhique, Nouvel an lunaire, Noël et Nouvel an grégorien.</w:t>
      </w:r>
    </w:p>
    <w:p w:rsidR="00000000" w:rsidDel="00000000" w:rsidP="00000000" w:rsidRDefault="00000000" w:rsidRPr="00000000" w14:paraId="0000019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u w:val="no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Afin d’assurer le confort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es clients, nous limitons la taille des groupes à 35 pax maximum pour un bus et un guide. A partir de 36 pax, </w:t>
      </w:r>
      <w:r w:rsidDel="00000000" w:rsidR="00000000" w:rsidRPr="00000000">
        <w:rPr>
          <w:rtl w:val="0"/>
        </w:rPr>
        <w:t xml:space="preserve">nous devons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diviser le groupe en 2 sous-groupes avec 2 bus et 2 guides.</w:t>
      </w: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right="0"/>
        <w:jc w:val="left"/>
        <w:rPr>
          <w:i w:val="1"/>
          <w:color w:val="00b050"/>
        </w:rPr>
      </w:pPr>
      <w:r w:rsidDel="00000000" w:rsidR="00000000" w:rsidRPr="00000000">
        <w:rPr>
          <w:rtl w:val="0"/>
        </w:rPr>
      </w:r>
    </w:p>
    <w:p w:rsidR="00000000" w:rsidDel="00000000" w:rsidP="00000000" w:rsidRDefault="00000000" w:rsidRPr="00000000" w14:paraId="00000193">
      <w:pPr>
        <w:pBdr>
          <w:bottom w:color="000000" w:space="2" w:sz="8" w:val="single"/>
        </w:pBdr>
        <w:tabs>
          <w:tab w:val="left" w:pos="2800"/>
        </w:tabs>
        <w:spacing w:after="0" w:line="240" w:lineRule="auto"/>
        <w:jc w:val="both"/>
        <w:rPr>
          <w:b w:val="1"/>
        </w:rPr>
      </w:pPr>
      <w:r w:rsidDel="00000000" w:rsidR="00000000" w:rsidRPr="00000000">
        <w:rPr>
          <w:b w:val="1"/>
          <w:rtl w:val="0"/>
        </w:rPr>
        <w:t xml:space="preserve">TARIFS VISA EN SUPPLÉMENT</w:t>
      </w:r>
    </w:p>
    <w:p w:rsidR="00000000" w:rsidDel="00000000" w:rsidP="00000000" w:rsidRDefault="00000000" w:rsidRPr="00000000" w14:paraId="00000194">
      <w:pPr>
        <w:widowControl w:val="1"/>
        <w:tabs>
          <w:tab w:val="left" w:pos="2800"/>
        </w:tabs>
        <w:spacing w:after="0" w:line="240" w:lineRule="auto"/>
        <w:jc w:val="both"/>
        <w:rPr/>
      </w:pPr>
      <w:r w:rsidDel="00000000" w:rsidR="00000000" w:rsidRPr="00000000">
        <w:rPr>
          <w:rtl w:val="0"/>
        </w:rPr>
      </w:r>
    </w:p>
    <w:tbl>
      <w:tblPr>
        <w:tblStyle w:val="Table8"/>
        <w:tblW w:w="1003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5070"/>
        <w:gridCol w:w="3615"/>
        <w:tblGridChange w:id="0">
          <w:tblGrid>
            <w:gridCol w:w="1350"/>
            <w:gridCol w:w="5070"/>
            <w:gridCol w:w="3615"/>
          </w:tblGrid>
        </w:tblGridChange>
      </w:tblGrid>
      <w:tr>
        <w:trPr>
          <w:trHeight w:val="320" w:hRule="atLeast"/>
        </w:trPr>
        <w:tc>
          <w:tcPr>
            <w:gridSpan w:val="3"/>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95">
            <w:pPr>
              <w:widowControl w:val="1"/>
              <w:tabs>
                <w:tab w:val="left" w:pos="2800"/>
              </w:tabs>
              <w:spacing w:after="0" w:line="240" w:lineRule="auto"/>
              <w:jc w:val="center"/>
              <w:rPr>
                <w:b w:val="1"/>
                <w:color w:val="434343"/>
              </w:rPr>
            </w:pPr>
            <w:r w:rsidDel="00000000" w:rsidR="00000000" w:rsidRPr="00000000">
              <w:rPr>
                <w:b w:val="1"/>
                <w:color w:val="434343"/>
                <w:rtl w:val="0"/>
              </w:rPr>
              <w:t xml:space="preserve">VISA ENTRÉE SIMPLE</w:t>
            </w:r>
          </w:p>
        </w:tc>
      </w:tr>
      <w:tr>
        <w:trPr>
          <w:trHeight w:val="320" w:hRule="atLeast"/>
        </w:trPr>
        <w:tc>
          <w:tcPr>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98">
            <w:pPr>
              <w:spacing w:after="0" w:line="240" w:lineRule="auto"/>
              <w:jc w:val="center"/>
              <w:rPr>
                <w:b w:val="1"/>
              </w:rPr>
            </w:pPr>
            <w:r w:rsidDel="00000000" w:rsidR="00000000" w:rsidRPr="00000000">
              <w:rPr>
                <w:b w:val="1"/>
                <w:rtl w:val="0"/>
              </w:rPr>
              <w:t xml:space="preserve">PAYS</w:t>
            </w:r>
          </w:p>
        </w:tc>
        <w:tc>
          <w:tcPr>
            <w:gridSpan w:val="2"/>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99">
            <w:pPr>
              <w:widowControl w:val="1"/>
              <w:spacing w:after="0" w:line="240" w:lineRule="auto"/>
              <w:jc w:val="center"/>
              <w:rPr>
                <w:b w:val="1"/>
              </w:rPr>
            </w:pPr>
            <w:r w:rsidDel="00000000" w:rsidR="00000000" w:rsidRPr="00000000">
              <w:rPr>
                <w:b w:val="1"/>
                <w:rtl w:val="0"/>
              </w:rPr>
              <w:t xml:space="preserve">LETTRE D’AUTORISATION</w:t>
            </w:r>
          </w:p>
        </w:tc>
      </w:tr>
      <w:tr>
        <w:trPr>
          <w:trHeight w:val="320" w:hRule="atLeast"/>
        </w:trPr>
        <w:tc>
          <w:tcPr>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9B">
            <w:pPr>
              <w:widowControl w:val="1"/>
              <w:tabs>
                <w:tab w:val="left" w:pos="2800"/>
              </w:tabs>
              <w:spacing w:after="0" w:line="240" w:lineRule="auto"/>
              <w:jc w:val="center"/>
              <w:rPr/>
            </w:pPr>
            <w:r w:rsidDel="00000000" w:rsidR="00000000" w:rsidRPr="00000000">
              <w:rPr>
                <w:rtl w:val="0"/>
              </w:rPr>
              <w:t xml:space="preserve">BIRMANIE</w:t>
            </w:r>
          </w:p>
        </w:tc>
        <w:tc>
          <w:tcPr>
            <w:gridSpan w:val="2"/>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9C">
            <w:pPr>
              <w:widowControl w:val="1"/>
              <w:spacing w:after="0" w:line="240" w:lineRule="auto"/>
              <w:rPr/>
            </w:pPr>
            <w:r w:rsidDel="00000000" w:rsidR="00000000" w:rsidRPr="00000000">
              <w:rPr>
                <w:rtl w:val="0"/>
              </w:rPr>
              <w:t xml:space="preserve">Visa de 50 USD/pax – A demander sur le site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https://evisa.moip.gov.mm/</w:t>
              </w:r>
            </w:hyperlink>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9E">
            <w:pPr>
              <w:widowControl w:val="1"/>
              <w:numPr>
                <w:ilvl w:val="0"/>
                <w:numId w:val="1"/>
              </w:numPr>
              <w:tabs>
                <w:tab w:val="left" w:pos="2800"/>
              </w:tabs>
              <w:spacing w:after="0" w:line="240" w:lineRule="auto"/>
              <w:ind w:left="720" w:hanging="360"/>
            </w:pPr>
            <w:r w:rsidDel="00000000" w:rsidR="00000000" w:rsidRPr="00000000">
              <w:rPr>
                <w:rtl w:val="0"/>
              </w:rPr>
              <w:t xml:space="preserve">Visa valable 28 jours</w:t>
            </w:r>
          </w:p>
          <w:p w:rsidR="00000000" w:rsidDel="00000000" w:rsidP="00000000" w:rsidRDefault="00000000" w:rsidRPr="00000000" w14:paraId="0000019F">
            <w:pPr>
              <w:widowControl w:val="1"/>
              <w:numPr>
                <w:ilvl w:val="0"/>
                <w:numId w:val="1"/>
              </w:numPr>
              <w:tabs>
                <w:tab w:val="left" w:pos="2800"/>
              </w:tabs>
              <w:spacing w:after="0" w:line="240" w:lineRule="auto"/>
              <w:ind w:left="720" w:hanging="360"/>
            </w:pPr>
            <w:r w:rsidDel="00000000" w:rsidR="00000000" w:rsidRPr="00000000">
              <w:rPr>
                <w:rtl w:val="0"/>
              </w:rPr>
              <w:t xml:space="preserve">Les voyageurs doivent arriver au Myanmar </w:t>
            </w:r>
            <w:r w:rsidDel="00000000" w:rsidR="00000000" w:rsidRPr="00000000">
              <w:rPr>
                <w:b w:val="1"/>
                <w:rtl w:val="0"/>
              </w:rPr>
              <w:t xml:space="preserve">dans les 90 jours</w:t>
            </w:r>
            <w:r w:rsidDel="00000000" w:rsidR="00000000" w:rsidRPr="00000000">
              <w:rPr>
                <w:rtl w:val="0"/>
              </w:rPr>
              <w:t xml:space="preserve"> suivant la date d’émission.</w:t>
            </w:r>
          </w:p>
          <w:p w:rsidR="00000000" w:rsidDel="00000000" w:rsidP="00000000" w:rsidRDefault="00000000" w:rsidRPr="00000000" w14:paraId="000001A0">
            <w:pPr>
              <w:widowControl w:val="1"/>
              <w:numPr>
                <w:ilvl w:val="0"/>
                <w:numId w:val="1"/>
              </w:numPr>
              <w:tabs>
                <w:tab w:val="left" w:pos="2800"/>
              </w:tabs>
              <w:spacing w:after="0" w:line="240" w:lineRule="auto"/>
              <w:ind w:left="720" w:hanging="360"/>
            </w:pPr>
            <w:r w:rsidDel="00000000" w:rsidR="00000000" w:rsidRPr="00000000">
              <w:rPr>
                <w:rtl w:val="0"/>
              </w:rPr>
              <w:t xml:space="preserve">Le passeport doit être </w:t>
            </w:r>
            <w:r w:rsidDel="00000000" w:rsidR="00000000" w:rsidRPr="00000000">
              <w:rPr>
                <w:b w:val="1"/>
                <w:rtl w:val="0"/>
              </w:rPr>
              <w:t xml:space="preserve">valide 6 mois après le retour </w:t>
            </w:r>
            <w:r w:rsidDel="00000000" w:rsidR="00000000" w:rsidRPr="00000000">
              <w:rPr>
                <w:rtl w:val="0"/>
              </w:rPr>
              <w:t xml:space="preserve">des clients dans leur pays.</w:t>
            </w:r>
          </w:p>
        </w:tc>
      </w:tr>
    </w:tbl>
    <w:p w:rsidR="00000000" w:rsidDel="00000000" w:rsidP="00000000" w:rsidRDefault="00000000" w:rsidRPr="00000000" w14:paraId="000001A3">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A4">
      <w:pPr>
        <w:pBdr>
          <w:bottom w:color="000000" w:space="2" w:sz="8" w:val="single"/>
        </w:pBdr>
        <w:tabs>
          <w:tab w:val="left" w:pos="2800"/>
        </w:tabs>
        <w:spacing w:after="0" w:line="240" w:lineRule="auto"/>
        <w:jc w:val="both"/>
        <w:rPr>
          <w:b w:val="1"/>
        </w:rPr>
      </w:pPr>
      <w:r w:rsidDel="00000000" w:rsidR="00000000" w:rsidRPr="00000000">
        <w:rPr>
          <w:b w:val="1"/>
          <w:rtl w:val="0"/>
        </w:rPr>
        <w:t xml:space="preserve">TARIFS AÉRIENS EN SUPPLÉMENT</w:t>
      </w:r>
    </w:p>
    <w:p w:rsidR="00000000" w:rsidDel="00000000" w:rsidP="00000000" w:rsidRDefault="00000000" w:rsidRPr="00000000" w14:paraId="000001A5">
      <w:pPr>
        <w:widowControl w:val="1"/>
        <w:tabs>
          <w:tab w:val="left" w:pos="2800"/>
        </w:tabs>
        <w:spacing w:after="0" w:line="240" w:lineRule="auto"/>
        <w:jc w:val="both"/>
        <w:rPr/>
      </w:pPr>
      <w:r w:rsidDel="00000000" w:rsidR="00000000" w:rsidRPr="00000000">
        <w:rPr>
          <w:rtl w:val="0"/>
        </w:rPr>
      </w:r>
    </w:p>
    <w:tbl>
      <w:tblPr>
        <w:tblStyle w:val="Table9"/>
        <w:tblW w:w="1003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3810"/>
        <w:gridCol w:w="3615"/>
        <w:tblGridChange w:id="0">
          <w:tblGrid>
            <w:gridCol w:w="2610"/>
            <w:gridCol w:w="3810"/>
            <w:gridCol w:w="3615"/>
          </w:tblGrid>
        </w:tblGridChange>
      </w:tblGrid>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1A6">
            <w:pPr>
              <w:spacing w:after="0" w:line="240" w:lineRule="auto"/>
              <w:jc w:val="center"/>
              <w:rPr>
                <w:b w:val="1"/>
              </w:rPr>
            </w:pPr>
            <w:r w:rsidDel="00000000" w:rsidR="00000000" w:rsidRPr="00000000">
              <w:rPr>
                <w:b w:val="1"/>
                <w:rtl w:val="0"/>
              </w:rPr>
              <w:t xml:space="preserve">ROUTE</w:t>
            </w:r>
          </w:p>
        </w:tc>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1A7">
            <w:pPr>
              <w:widowControl w:val="1"/>
              <w:spacing w:after="0" w:line="240" w:lineRule="auto"/>
              <w:jc w:val="center"/>
              <w:rPr>
                <w:b w:val="1"/>
              </w:rPr>
            </w:pPr>
            <w:r w:rsidDel="00000000" w:rsidR="00000000" w:rsidRPr="00000000">
              <w:rPr>
                <w:b w:val="1"/>
                <w:rtl w:val="0"/>
              </w:rPr>
              <w:t xml:space="preserve">COMPAGNIE AÉRIENNE</w:t>
            </w:r>
          </w:p>
        </w:tc>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1A8">
            <w:pPr>
              <w:widowControl w:val="1"/>
              <w:spacing w:after="0" w:line="240" w:lineRule="auto"/>
              <w:jc w:val="center"/>
              <w:rPr>
                <w:b w:val="1"/>
              </w:rPr>
            </w:pPr>
            <w:r w:rsidDel="00000000" w:rsidR="00000000" w:rsidRPr="00000000">
              <w:rPr>
                <w:b w:val="1"/>
                <w:rtl w:val="0"/>
              </w:rPr>
              <w:t xml:space="preserve">USD/personne</w:t>
            </w:r>
          </w:p>
        </w:tc>
      </w:tr>
      <w:tr>
        <w:trPr>
          <w:trHeight w:val="320" w:hRule="atLeast"/>
        </w:trPr>
        <w:tc>
          <w:tcPr>
            <w:vAlign w:val="center"/>
          </w:tcPr>
          <w:p w:rsidR="00000000" w:rsidDel="00000000" w:rsidP="00000000" w:rsidRDefault="00000000" w:rsidRPr="00000000" w14:paraId="000001A9">
            <w:pPr>
              <w:spacing w:after="96.00000000000001" w:before="96.00000000000001" w:lineRule="auto"/>
              <w:jc w:val="center"/>
              <w:rPr/>
            </w:pPr>
            <w:r w:rsidDel="00000000" w:rsidR="00000000" w:rsidRPr="00000000">
              <w:rPr>
                <w:rtl w:val="0"/>
              </w:rPr>
              <w:t xml:space="preserve">Yangon – Mandalay</w:t>
            </w:r>
          </w:p>
        </w:tc>
        <w:tc>
          <w:tcPr>
            <w:vMerge w:val="restart"/>
            <w:vAlign w:val="center"/>
          </w:tcPr>
          <w:p w:rsidR="00000000" w:rsidDel="00000000" w:rsidP="00000000" w:rsidRDefault="00000000" w:rsidRPr="00000000" w14:paraId="000001AA">
            <w:pPr>
              <w:spacing w:after="0" w:line="240" w:lineRule="auto"/>
              <w:jc w:val="center"/>
              <w:rPr/>
            </w:pPr>
            <w:r w:rsidDel="00000000" w:rsidR="00000000" w:rsidRPr="00000000">
              <w:rPr>
                <w:rtl w:val="0"/>
              </w:rPr>
              <w:t xml:space="preserve">Mann Yadanarpon, Golden Airways, Yangon Airways or Asian Wings</w:t>
            </w:r>
          </w:p>
        </w:tc>
        <w:tc>
          <w:tcPr/>
          <w:p w:rsidR="00000000" w:rsidDel="00000000" w:rsidP="00000000" w:rsidRDefault="00000000" w:rsidRPr="00000000" w14:paraId="000001AB">
            <w:pPr>
              <w:spacing w:after="96.00000000000001" w:before="96.00000000000001" w:lineRule="auto"/>
              <w:jc w:val="center"/>
              <w:rPr/>
            </w:pPr>
            <w:r w:rsidDel="00000000" w:rsidR="00000000" w:rsidRPr="00000000">
              <w:rPr>
                <w:rtl w:val="0"/>
              </w:rPr>
              <w:t xml:space="preserve">96</w:t>
            </w:r>
          </w:p>
        </w:tc>
      </w:tr>
      <w:tr>
        <w:trPr>
          <w:trHeight w:val="320" w:hRule="atLeast"/>
        </w:trPr>
        <w:tc>
          <w:tcPr>
            <w:vAlign w:val="center"/>
          </w:tcPr>
          <w:p w:rsidR="00000000" w:rsidDel="00000000" w:rsidP="00000000" w:rsidRDefault="00000000" w:rsidRPr="00000000" w14:paraId="000001AC">
            <w:pPr>
              <w:spacing w:after="96.00000000000001" w:before="96.00000000000001" w:lineRule="auto"/>
              <w:jc w:val="center"/>
              <w:rPr/>
            </w:pPr>
            <w:r w:rsidDel="00000000" w:rsidR="00000000" w:rsidRPr="00000000">
              <w:rPr>
                <w:rtl w:val="0"/>
              </w:rPr>
              <w:t xml:space="preserve">Mandalay – Nyaung U</w:t>
            </w:r>
          </w:p>
        </w:tc>
        <w:tc>
          <w:tcPr>
            <w:vMerge w:val="continue"/>
            <w:vAlign w:val="center"/>
          </w:tcPr>
          <w:p w:rsidR="00000000" w:rsidDel="00000000" w:rsidP="00000000" w:rsidRDefault="00000000" w:rsidRPr="00000000" w14:paraId="000001AD">
            <w:pPr>
              <w:spacing w:after="0" w:line="240" w:lineRule="auto"/>
              <w:jc w:val="center"/>
              <w:rPr/>
            </w:pPr>
            <w:r w:rsidDel="00000000" w:rsidR="00000000" w:rsidRPr="00000000">
              <w:rPr>
                <w:rtl w:val="0"/>
              </w:rPr>
            </w:r>
          </w:p>
        </w:tc>
        <w:tc>
          <w:tcPr/>
          <w:p w:rsidR="00000000" w:rsidDel="00000000" w:rsidP="00000000" w:rsidRDefault="00000000" w:rsidRPr="00000000" w14:paraId="000001AE">
            <w:pPr>
              <w:spacing w:after="96.00000000000001" w:before="96.00000000000001" w:lineRule="auto"/>
              <w:jc w:val="center"/>
              <w:rPr/>
            </w:pPr>
            <w:r w:rsidDel="00000000" w:rsidR="00000000" w:rsidRPr="00000000">
              <w:rPr>
                <w:rtl w:val="0"/>
              </w:rPr>
              <w:t xml:space="preserve">55</w:t>
            </w:r>
          </w:p>
        </w:tc>
      </w:tr>
      <w:tr>
        <w:trPr>
          <w:trHeight w:val="320" w:hRule="atLeast"/>
        </w:trPr>
        <w:tc>
          <w:tcPr>
            <w:vAlign w:val="center"/>
          </w:tcPr>
          <w:p w:rsidR="00000000" w:rsidDel="00000000" w:rsidP="00000000" w:rsidRDefault="00000000" w:rsidRPr="00000000" w14:paraId="000001AF">
            <w:pPr>
              <w:spacing w:after="96.00000000000001" w:before="96.00000000000001" w:lineRule="auto"/>
              <w:jc w:val="center"/>
              <w:rPr/>
            </w:pPr>
            <w:r w:rsidDel="00000000" w:rsidR="00000000" w:rsidRPr="00000000">
              <w:rPr>
                <w:rtl w:val="0"/>
              </w:rPr>
              <w:t xml:space="preserve">Bagan – Heho</w:t>
            </w:r>
          </w:p>
        </w:tc>
        <w:tc>
          <w:tcPr>
            <w:vMerge w:val="continue"/>
            <w:vAlign w:val="center"/>
          </w:tcPr>
          <w:p w:rsidR="00000000" w:rsidDel="00000000" w:rsidP="00000000" w:rsidRDefault="00000000" w:rsidRPr="00000000" w14:paraId="000001B0">
            <w:pPr>
              <w:spacing w:after="0" w:line="240" w:lineRule="auto"/>
              <w:jc w:val="center"/>
              <w:rPr/>
            </w:pPr>
            <w:r w:rsidDel="00000000" w:rsidR="00000000" w:rsidRPr="00000000">
              <w:rPr>
                <w:rtl w:val="0"/>
              </w:rPr>
            </w:r>
          </w:p>
        </w:tc>
        <w:tc>
          <w:tcPr/>
          <w:p w:rsidR="00000000" w:rsidDel="00000000" w:rsidP="00000000" w:rsidRDefault="00000000" w:rsidRPr="00000000" w14:paraId="000001B1">
            <w:pPr>
              <w:spacing w:after="96.00000000000001" w:before="96.00000000000001" w:lineRule="auto"/>
              <w:jc w:val="center"/>
              <w:rPr/>
            </w:pPr>
            <w:r w:rsidDel="00000000" w:rsidR="00000000" w:rsidRPr="00000000">
              <w:rPr>
                <w:rtl w:val="0"/>
              </w:rPr>
              <w:t xml:space="preserve">73</w:t>
            </w:r>
          </w:p>
        </w:tc>
      </w:tr>
      <w:tr>
        <w:trPr>
          <w:trHeight w:val="320" w:hRule="atLeast"/>
        </w:trPr>
        <w:tc>
          <w:tcPr>
            <w:vAlign w:val="center"/>
          </w:tcPr>
          <w:p w:rsidR="00000000" w:rsidDel="00000000" w:rsidP="00000000" w:rsidRDefault="00000000" w:rsidRPr="00000000" w14:paraId="000001B2">
            <w:pPr>
              <w:spacing w:after="96.00000000000001" w:before="96.00000000000001" w:lineRule="auto"/>
              <w:jc w:val="center"/>
              <w:rPr/>
            </w:pPr>
            <w:r w:rsidDel="00000000" w:rsidR="00000000" w:rsidRPr="00000000">
              <w:rPr>
                <w:rtl w:val="0"/>
              </w:rPr>
              <w:t xml:space="preserve">Heho – Yangon</w:t>
            </w:r>
          </w:p>
        </w:tc>
        <w:tc>
          <w:tcPr>
            <w:vMerge w:val="continue"/>
            <w:vAlign w:val="center"/>
          </w:tcPr>
          <w:p w:rsidR="00000000" w:rsidDel="00000000" w:rsidP="00000000" w:rsidRDefault="00000000" w:rsidRPr="00000000" w14:paraId="000001B3">
            <w:pPr>
              <w:spacing w:after="0" w:line="240" w:lineRule="auto"/>
              <w:jc w:val="center"/>
              <w:rPr/>
            </w:pPr>
            <w:r w:rsidDel="00000000" w:rsidR="00000000" w:rsidRPr="00000000">
              <w:rPr>
                <w:rtl w:val="0"/>
              </w:rPr>
            </w:r>
          </w:p>
        </w:tc>
        <w:tc>
          <w:tcPr/>
          <w:p w:rsidR="00000000" w:rsidDel="00000000" w:rsidP="00000000" w:rsidRDefault="00000000" w:rsidRPr="00000000" w14:paraId="000001B4">
            <w:pPr>
              <w:spacing w:after="96.00000000000001" w:before="96.00000000000001" w:lineRule="auto"/>
              <w:jc w:val="center"/>
              <w:rPr/>
            </w:pPr>
            <w:r w:rsidDel="00000000" w:rsidR="00000000" w:rsidRPr="00000000">
              <w:rPr>
                <w:rtl w:val="0"/>
              </w:rPr>
              <w:t xml:space="preserve">100</w:t>
            </w:r>
          </w:p>
        </w:tc>
      </w:tr>
      <w:tr>
        <w:trPr>
          <w:trHeight w:val="320" w:hRule="atLeast"/>
        </w:trPr>
        <w:tc>
          <w:tcPr>
            <w:gridSpan w:val="2"/>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B5">
            <w:pPr>
              <w:spacing w:after="0" w:line="240" w:lineRule="auto"/>
              <w:jc w:val="right"/>
              <w:rPr>
                <w:b w:val="1"/>
              </w:rPr>
            </w:pPr>
            <w:r w:rsidDel="00000000" w:rsidR="00000000" w:rsidRPr="00000000">
              <w:rPr>
                <w:b w:val="1"/>
                <w:rtl w:val="0"/>
              </w:rPr>
              <w:t xml:space="preserve">TOTAL =</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B7">
            <w:pPr>
              <w:spacing w:after="0" w:line="240" w:lineRule="auto"/>
              <w:jc w:val="center"/>
              <w:rPr/>
            </w:pPr>
            <w:r w:rsidDel="00000000" w:rsidR="00000000" w:rsidRPr="00000000">
              <w:rPr>
                <w:b w:val="1"/>
                <w:rtl w:val="0"/>
              </w:rPr>
              <w:t xml:space="preserve">324 USD/pax</w:t>
            </w:r>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B8">
            <w:pPr>
              <w:widowControl w:val="1"/>
              <w:tabs>
                <w:tab w:val="left" w:pos="2800"/>
              </w:tabs>
              <w:spacing w:after="0" w:line="240" w:lineRule="auto"/>
              <w:rPr/>
            </w:pPr>
            <w:r w:rsidDel="00000000" w:rsidR="00000000" w:rsidRPr="00000000">
              <w:rPr>
                <w:b w:val="1"/>
                <w:rtl w:val="0"/>
              </w:rPr>
              <w:t xml:space="preserve">Note </w:t>
            </w:r>
            <w:r w:rsidDel="00000000" w:rsidR="00000000" w:rsidRPr="00000000">
              <w:rPr>
                <w:rtl w:val="0"/>
              </w:rPr>
              <w:t xml:space="preserve">: Tous les tarifs aériens, taxes et conditions sont sujets à changement sans préavis.</w:t>
            </w:r>
          </w:p>
        </w:tc>
      </w:tr>
    </w:tbl>
    <w:p w:rsidR="00000000" w:rsidDel="00000000" w:rsidP="00000000" w:rsidRDefault="00000000" w:rsidRPr="00000000" w14:paraId="000001BB">
      <w:pPr>
        <w:pBdr>
          <w:bottom w:color="000000" w:space="2" w:sz="8" w:val="single"/>
        </w:pBd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BC">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BD">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BE">
      <w:pPr>
        <w:numPr>
          <w:ilvl w:val="0"/>
          <w:numId w:val="5"/>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BF">
      <w:pPr>
        <w:numPr>
          <w:ilvl w:val="0"/>
          <w:numId w:val="5"/>
        </w:numPr>
        <w:shd w:fill="ffffff" w:val="clear"/>
        <w:spacing w:after="0" w:line="240" w:lineRule="auto"/>
        <w:ind w:left="720" w:hanging="360"/>
        <w:jc w:val="both"/>
        <w:rPr/>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C0">
      <w:pPr>
        <w:shd w:fill="ffffff" w:val="clear"/>
        <w:spacing w:after="0" w:line="240" w:lineRule="auto"/>
        <w:ind w:left="720" w:firstLine="0"/>
        <w:jc w:val="both"/>
        <w:rPr>
          <w:color w:val="ee7b08"/>
          <w:u w:val="single"/>
        </w:rPr>
      </w:pPr>
      <w:hyperlink r:id="rId17">
        <w:r w:rsidDel="00000000" w:rsidR="00000000" w:rsidRPr="00000000">
          <w:rPr>
            <w:color w:val="222222"/>
            <w:rtl w:val="0"/>
          </w:rPr>
          <w:t xml:space="preserve"> </w:t>
        </w:r>
      </w:hyperlink>
      <w:hyperlink r:id="rId18">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C1">
      <w:pPr>
        <w:pBdr>
          <w:bottom w:color="000000" w:space="2" w:sz="8" w:val="single"/>
        </w:pBdr>
        <w:tabs>
          <w:tab w:val="left" w:pos="2800"/>
        </w:tabs>
        <w:spacing w:after="0" w:line="240" w:lineRule="auto"/>
        <w:jc w:val="both"/>
        <w:rPr>
          <w:color w:val="222222"/>
        </w:rPr>
      </w:pPr>
      <w:r w:rsidDel="00000000" w:rsidR="00000000" w:rsidRPr="00000000">
        <w:rPr>
          <w:rtl w:val="0"/>
        </w:rPr>
      </w:r>
    </w:p>
    <w:p w:rsidR="00000000" w:rsidDel="00000000" w:rsidP="00000000" w:rsidRDefault="00000000" w:rsidRPr="00000000" w14:paraId="000001C2">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COMPREND :</w:t>
      </w:r>
    </w:p>
    <w:p w:rsidR="00000000" w:rsidDel="00000000" w:rsidP="00000000" w:rsidRDefault="00000000" w:rsidRPr="00000000" w14:paraId="000001C3">
      <w:pPr>
        <w:widowControl w:val="1"/>
        <w:numPr>
          <w:ilvl w:val="0"/>
          <w:numId w:val="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L'hébergement pour 7 nuits en chambre ½ double dans la catégorie d’hôtels retenue avec petit-déjeuner</w:t>
      </w:r>
    </w:p>
    <w:p w:rsidR="00000000" w:rsidDel="00000000" w:rsidP="00000000" w:rsidRDefault="00000000" w:rsidRPr="00000000" w14:paraId="000001C4">
      <w:pPr>
        <w:widowControl w:val="1"/>
        <w:numPr>
          <w:ilvl w:val="0"/>
          <w:numId w:val="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Pension complète (les déjeuners et les dîners)</w:t>
      </w:r>
    </w:p>
    <w:p w:rsidR="00000000" w:rsidDel="00000000" w:rsidP="00000000" w:rsidRDefault="00000000" w:rsidRPr="00000000" w14:paraId="000001C5">
      <w:pPr>
        <w:widowControl w:val="1"/>
        <w:numPr>
          <w:ilvl w:val="0"/>
          <w:numId w:val="5"/>
        </w:numPr>
        <w:spacing w:after="0" w:line="240" w:lineRule="auto"/>
        <w:ind w:left="720" w:hanging="360"/>
        <w:rPr>
          <w:rFonts w:ascii="Noto Sans Symbols" w:cs="Noto Sans Symbols" w:eastAsia="Noto Sans Symbols" w:hAnsi="Noto Sans Symbols"/>
        </w:rPr>
      </w:pPr>
      <w:r w:rsidDel="00000000" w:rsidR="00000000" w:rsidRPr="00000000">
        <w:rPr>
          <w:rtl w:val="0"/>
        </w:rPr>
        <w:t xml:space="preserve">Un guide accompagnateur francophone pour tout le circuit  </w:t>
      </w:r>
    </w:p>
    <w:p w:rsidR="00000000" w:rsidDel="00000000" w:rsidP="00000000" w:rsidRDefault="00000000" w:rsidRPr="00000000" w14:paraId="000001C6">
      <w:pPr>
        <w:widowControl w:val="1"/>
        <w:numPr>
          <w:ilvl w:val="0"/>
          <w:numId w:val="5"/>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tours et transferts terrestres en autocars climatisés avec chauffeur </w:t>
      </w:r>
    </w:p>
    <w:p w:rsidR="00000000" w:rsidDel="00000000" w:rsidP="00000000" w:rsidRDefault="00000000" w:rsidRPr="00000000" w14:paraId="000001C7">
      <w:pPr>
        <w:widowControl w:val="1"/>
        <w:numPr>
          <w:ilvl w:val="0"/>
          <w:numId w:val="5"/>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2 promenades en calèche à Bagan et à Ava </w:t>
      </w:r>
    </w:p>
    <w:p w:rsidR="00000000" w:rsidDel="00000000" w:rsidP="00000000" w:rsidRDefault="00000000" w:rsidRPr="00000000" w14:paraId="000001C8">
      <w:pPr>
        <w:widowControl w:val="1"/>
        <w:numPr>
          <w:ilvl w:val="0"/>
          <w:numId w:val="5"/>
        </w:numPr>
        <w:spacing w:after="0" w:line="260" w:lineRule="auto"/>
        <w:ind w:left="720" w:hanging="360"/>
        <w:jc w:val="both"/>
        <w:rPr>
          <w:rFonts w:ascii="Noto Sans Symbols" w:cs="Noto Sans Symbols" w:eastAsia="Noto Sans Symbols" w:hAnsi="Noto Sans Symbols"/>
        </w:rPr>
      </w:pPr>
      <w:r w:rsidDel="00000000" w:rsidR="00000000" w:rsidRPr="00000000">
        <w:rPr>
          <w:rtl w:val="0"/>
        </w:rPr>
        <w:t xml:space="preserve">Les transferts et excursions sur le lac Inle avec pirogue motorisée</w:t>
      </w:r>
    </w:p>
    <w:p w:rsidR="00000000" w:rsidDel="00000000" w:rsidP="00000000" w:rsidRDefault="00000000" w:rsidRPr="00000000" w14:paraId="000001C9">
      <w:pPr>
        <w:widowControl w:val="1"/>
        <w:numPr>
          <w:ilvl w:val="0"/>
          <w:numId w:val="5"/>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droits d’entrées pour les visites payantes mentionnées au programme</w:t>
      </w:r>
    </w:p>
    <w:p w:rsidR="00000000" w:rsidDel="00000000" w:rsidP="00000000" w:rsidRDefault="00000000" w:rsidRPr="00000000" w14:paraId="000001CA">
      <w:pPr>
        <w:widowControl w:val="1"/>
        <w:numPr>
          <w:ilvl w:val="0"/>
          <w:numId w:val="5"/>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Une croisière au coucher de soleil  à Bagan sur le rivière Ayeyarwaddy</w:t>
      </w:r>
      <w:r w:rsidDel="00000000" w:rsidR="00000000" w:rsidRPr="00000000">
        <w:rPr>
          <w:rtl w:val="0"/>
        </w:rPr>
      </w:r>
    </w:p>
    <w:p w:rsidR="00000000" w:rsidDel="00000000" w:rsidP="00000000" w:rsidRDefault="00000000" w:rsidRPr="00000000" w14:paraId="000001CB">
      <w:pPr>
        <w:shd w:fill="ffffff" w:val="clear"/>
        <w:spacing w:after="0" w:line="240" w:lineRule="auto"/>
        <w:jc w:val="both"/>
        <w:rPr>
          <w:color w:val="222222"/>
        </w:rPr>
      </w:pPr>
      <w:r w:rsidDel="00000000" w:rsidR="00000000" w:rsidRPr="00000000">
        <w:rPr>
          <w:rtl w:val="0"/>
        </w:rPr>
      </w:r>
    </w:p>
    <w:p w:rsidR="00000000" w:rsidDel="00000000" w:rsidP="00000000" w:rsidRDefault="00000000" w:rsidRPr="00000000" w14:paraId="000001CC">
      <w:pPr>
        <w:pBdr>
          <w:bottom w:color="000000" w:space="2" w:sz="8" w:val="single"/>
        </w:pBdr>
        <w:tabs>
          <w:tab w:val="left" w:pos="2800"/>
        </w:tabs>
        <w:spacing w:after="0" w:line="240" w:lineRule="auto"/>
        <w:jc w:val="both"/>
        <w:rPr>
          <w:b w:val="1"/>
        </w:rPr>
      </w:pPr>
      <w:r w:rsidDel="00000000" w:rsidR="00000000" w:rsidRPr="00000000">
        <w:rPr>
          <w:b w:val="1"/>
          <w:rtl w:val="0"/>
        </w:rPr>
        <w:t xml:space="preserve">LE PRIX NE COMPREND PAS :</w:t>
      </w:r>
    </w:p>
    <w:p w:rsidR="00000000" w:rsidDel="00000000" w:rsidP="00000000" w:rsidRDefault="00000000" w:rsidRPr="00000000" w14:paraId="000001CD">
      <w:pPr>
        <w:widowControl w:val="1"/>
        <w:numPr>
          <w:ilvl w:val="0"/>
          <w:numId w:val="2"/>
        </w:numPr>
        <w:spacing w:after="0" w:line="240" w:lineRule="auto"/>
        <w:ind w:left="720" w:hanging="360"/>
        <w:jc w:val="both"/>
        <w:rPr>
          <w:rFonts w:ascii="Noto Sans Symbols" w:cs="Noto Sans Symbols" w:eastAsia="Noto Sans Symbols" w:hAnsi="Noto Sans Symbols"/>
        </w:rPr>
      </w:pPr>
      <w:r w:rsidDel="00000000" w:rsidR="00000000" w:rsidRPr="00000000">
        <w:rPr>
          <w:rtl w:val="0"/>
        </w:rPr>
        <w:t xml:space="preserve">Les vols domestiques et internationaux </w:t>
      </w:r>
    </w:p>
    <w:p w:rsidR="00000000" w:rsidDel="00000000" w:rsidP="00000000" w:rsidRDefault="00000000" w:rsidRPr="00000000" w14:paraId="000001CE">
      <w:pPr>
        <w:widowControl w:val="1"/>
        <w:numPr>
          <w:ilvl w:val="0"/>
          <w:numId w:val="3"/>
        </w:numPr>
        <w:spacing w:after="0" w:line="240" w:lineRule="auto"/>
        <w:ind w:left="720" w:hanging="360"/>
        <w:jc w:val="both"/>
        <w:rPr/>
      </w:pPr>
      <w:r w:rsidDel="00000000" w:rsidR="00000000" w:rsidRPr="00000000">
        <w:rPr>
          <w:rtl w:val="0"/>
        </w:rPr>
        <w:t xml:space="preserve">Les options ou suppléments optionnels suggérés dans le programme</w:t>
      </w:r>
    </w:p>
    <w:p w:rsidR="00000000" w:rsidDel="00000000" w:rsidP="00000000" w:rsidRDefault="00000000" w:rsidRPr="00000000" w14:paraId="000001CF">
      <w:pPr>
        <w:widowControl w:val="1"/>
        <w:numPr>
          <w:ilvl w:val="0"/>
          <w:numId w:val="3"/>
        </w:numPr>
        <w:spacing w:after="0" w:line="240" w:lineRule="auto"/>
        <w:ind w:left="720" w:hanging="360"/>
        <w:jc w:val="both"/>
        <w:rPr/>
      </w:pPr>
      <w:r w:rsidDel="00000000" w:rsidR="00000000" w:rsidRPr="00000000">
        <w:rPr>
          <w:rtl w:val="0"/>
        </w:rPr>
        <w:t xml:space="preserve">Les extras, les boissons, les pourboires</w:t>
      </w:r>
    </w:p>
    <w:p w:rsidR="00000000" w:rsidDel="00000000" w:rsidP="00000000" w:rsidRDefault="00000000" w:rsidRPr="00000000" w14:paraId="000001D0">
      <w:pPr>
        <w:widowControl w:val="1"/>
        <w:numPr>
          <w:ilvl w:val="0"/>
          <w:numId w:val="3"/>
        </w:numPr>
        <w:spacing w:after="0" w:line="240" w:lineRule="auto"/>
        <w:ind w:left="720" w:hanging="360"/>
        <w:jc w:val="both"/>
        <w:rPr/>
      </w:pPr>
      <w:r w:rsidDel="00000000" w:rsidR="00000000" w:rsidRPr="00000000">
        <w:rPr>
          <w:rtl w:val="0"/>
        </w:rPr>
        <w:t xml:space="preserve">Les frais de visas obligatoires (passeport valide 6 mois après le retour)</w:t>
      </w:r>
    </w:p>
    <w:p w:rsidR="00000000" w:rsidDel="00000000" w:rsidP="00000000" w:rsidRDefault="00000000" w:rsidRPr="00000000" w14:paraId="000001D1">
      <w:pPr>
        <w:widowControl w:val="1"/>
        <w:numPr>
          <w:ilvl w:val="0"/>
          <w:numId w:val="3"/>
        </w:numPr>
        <w:spacing w:after="0" w:line="240" w:lineRule="auto"/>
        <w:ind w:left="720" w:hanging="360"/>
        <w:jc w:val="both"/>
        <w:rPr/>
      </w:pPr>
      <w:r w:rsidDel="00000000" w:rsidR="00000000" w:rsidRPr="00000000">
        <w:rPr>
          <w:rtl w:val="0"/>
        </w:rPr>
        <w:t xml:space="preserve">Les droits d’entrées pour tout autre visite non mentionnée au programme </w:t>
      </w:r>
      <w:r w:rsidDel="00000000" w:rsidR="00000000" w:rsidRPr="00000000">
        <w:rPr>
          <w:rtl w:val="0"/>
        </w:rPr>
      </w:r>
    </w:p>
    <w:p w:rsidR="00000000" w:rsidDel="00000000" w:rsidP="00000000" w:rsidRDefault="00000000" w:rsidRPr="00000000" w14:paraId="000001D2">
      <w:pPr>
        <w:widowControl w:val="1"/>
        <w:numPr>
          <w:ilvl w:val="0"/>
          <w:numId w:val="3"/>
        </w:numPr>
        <w:spacing w:after="0" w:line="240" w:lineRule="auto"/>
        <w:ind w:left="720" w:hanging="360"/>
        <w:jc w:val="both"/>
        <w:rPr/>
      </w:pPr>
      <w:r w:rsidDel="00000000" w:rsidR="00000000" w:rsidRPr="00000000">
        <w:rPr>
          <w:rtl w:val="0"/>
        </w:rPr>
        <w:t xml:space="preserve">1 gratuité en 1/2 DBL à partir de 15 pax payantes (16ème Pax gratuit en demi-double)</w:t>
      </w:r>
      <w:r w:rsidDel="00000000" w:rsidR="00000000" w:rsidRPr="00000000">
        <w:rPr>
          <w:rtl w:val="0"/>
        </w:rPr>
      </w:r>
    </w:p>
    <w:sectPr>
      <w:headerReference r:id="rId19" w:type="default"/>
      <w:headerReference r:id="rId20" w:type="first"/>
      <w:footerReference r:id="rId21" w:type="default"/>
      <w:footerReference r:id="rId22" w:type="first"/>
      <w:pgSz w:h="16838" w:w="11906"/>
      <w:pgMar w:bottom="1152" w:top="720" w:left="720" w:right="1080" w:header="0" w:footer="431.99999999999994"/>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jc w:val="right"/>
      <w:rPr/>
    </w:pPr>
    <w:r w:rsidDel="00000000" w:rsidR="00000000" w:rsidRPr="00000000">
      <w:rPr>
        <w:rtl w:val="0"/>
      </w:rPr>
    </w:r>
  </w:p>
  <w:p w:rsidR="00000000" w:rsidDel="00000000" w:rsidP="00000000" w:rsidRDefault="00000000" w:rsidRPr="00000000" w14:paraId="000001D8">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center" w:pos="5310"/>
        <w:tab w:val="right" w:pos="7830"/>
      </w:tabs>
      <w:spacing w:after="72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i w:val="0"/>
        <w:smallCaps w:val="0"/>
        <w:strike w:val="0"/>
        <w:color w:val="000000"/>
        <w:sz w:val="16"/>
        <w:szCs w:val="16"/>
        <w:u w:val="none"/>
        <w:shd w:fill="auto" w:val="clear"/>
        <w:vertAlign w:val="baseline"/>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i w:val="0"/>
        <w:smallCaps w:val="0"/>
        <w:strike w:val="0"/>
        <w:color w:val="000000"/>
        <w:sz w:val="16"/>
        <w:szCs w:val="16"/>
        <w:u w:val="none"/>
        <w:shd w:fill="auto" w:val="clear"/>
        <w:vertAlign w:val="baseline"/>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9" name="image10.png"/>
          <a:graphic>
            <a:graphicData uri="http://schemas.openxmlformats.org/drawingml/2006/picture">
              <pic:pic>
                <pic:nvPicPr>
                  <pic:cNvPr id="0" name="image10.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center"/>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7.jpg"/><Relationship Id="rId22" Type="http://schemas.openxmlformats.org/officeDocument/2006/relationships/footer" Target="footer1.xml"/><Relationship Id="rId10" Type="http://schemas.openxmlformats.org/officeDocument/2006/relationships/image" Target="media/image8.jpg"/><Relationship Id="rId21" Type="http://schemas.openxmlformats.org/officeDocument/2006/relationships/footer" Target="footer2.xml"/><Relationship Id="rId13" Type="http://schemas.openxmlformats.org/officeDocument/2006/relationships/image" Target="media/image3.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hyperlink" Target="https://evisa.moip.gov.mm/" TargetMode="External"/><Relationship Id="rId14" Type="http://schemas.openxmlformats.org/officeDocument/2006/relationships/image" Target="media/image2.jpg"/><Relationship Id="rId17" Type="http://schemas.openxmlformats.org/officeDocument/2006/relationships/hyperlink" Target="http://traveltrade.exotravel.com/booking-conditions" TargetMode="External"/><Relationship Id="rId16" Type="http://schemas.openxmlformats.org/officeDocument/2006/relationships/hyperlink" Target="https://evisa.moip.gov.mm/"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png"/><Relationship Id="rId18" Type="http://schemas.openxmlformats.org/officeDocument/2006/relationships/hyperlink" Target="http://traveltrade.exotravel.com/booking-conditions" TargetMode="External"/><Relationship Id="rId7" Type="http://schemas.openxmlformats.org/officeDocument/2006/relationships/image" Target="media/image5.png"/><Relationship Id="rId8"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